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83" w:rsidRDefault="008C3F83" w:rsidP="00D820BD">
      <w:pPr>
        <w:jc w:val="both"/>
        <w:rPr>
          <w:b/>
          <w:sz w:val="24"/>
          <w:u w:val="single"/>
        </w:rPr>
      </w:pPr>
      <w:bookmarkStart w:id="0" w:name="_GoBack"/>
      <w:bookmarkEnd w:id="0"/>
    </w:p>
    <w:p w:rsidR="000B13F8" w:rsidRPr="00185A22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 : </w:t>
      </w:r>
      <w:r w:rsidR="000B13F8" w:rsidRPr="00185A22">
        <w:rPr>
          <w:b/>
          <w:sz w:val="24"/>
          <w:u w:val="single"/>
        </w:rPr>
        <w:t>I</w:t>
      </w:r>
      <w:r w:rsidR="00185A22" w:rsidRPr="00185A22">
        <w:rPr>
          <w:b/>
          <w:sz w:val="24"/>
          <w:u w:val="single"/>
        </w:rPr>
        <w:t>dentifikace lát</w:t>
      </w:r>
      <w:r w:rsidR="00185A22">
        <w:rPr>
          <w:b/>
          <w:sz w:val="24"/>
          <w:u w:val="single"/>
        </w:rPr>
        <w:t xml:space="preserve">ky/směsi a společnosti/podniku </w:t>
      </w:r>
    </w:p>
    <w:p w:rsidR="00185A22" w:rsidRPr="000B13F8" w:rsidRDefault="00185A22" w:rsidP="00185A22">
      <w:pPr>
        <w:jc w:val="both"/>
        <w:rPr>
          <w:sz w:val="24"/>
          <w:u w:val="single"/>
        </w:rPr>
      </w:pPr>
    </w:p>
    <w:p w:rsidR="00545A28" w:rsidRDefault="00D820BD" w:rsidP="000B13F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5A22" w:rsidRPr="00185A22">
        <w:rPr>
          <w:sz w:val="24"/>
          <w:u w:val="single"/>
        </w:rPr>
        <w:t>Identifikátor výrobku</w:t>
      </w:r>
      <w:r w:rsidR="00185A22">
        <w:rPr>
          <w:sz w:val="24"/>
          <w:u w:val="single"/>
        </w:rPr>
        <w:t xml:space="preserve"> : 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D820BD">
        <w:rPr>
          <w:sz w:val="24"/>
        </w:rPr>
        <w:t xml:space="preserve">Dr.DEVIL – </w:t>
      </w:r>
      <w:r w:rsidR="00620E83">
        <w:rPr>
          <w:sz w:val="24"/>
        </w:rPr>
        <w:t>W</w:t>
      </w:r>
      <w:r w:rsidR="004F6C24">
        <w:rPr>
          <w:sz w:val="24"/>
        </w:rPr>
        <w:t>C tekutý blok</w:t>
      </w:r>
      <w:r w:rsidR="00B049C5">
        <w:rPr>
          <w:sz w:val="24"/>
        </w:rPr>
        <w:t xml:space="preserve"> Natur</w:t>
      </w:r>
      <w:r w:rsidR="00174EC5">
        <w:rPr>
          <w:sz w:val="24"/>
        </w:rPr>
        <w:t xml:space="preserve"> Fresh</w:t>
      </w:r>
    </w:p>
    <w:p w:rsidR="00545A28" w:rsidRDefault="00545A28" w:rsidP="00545A28">
      <w:pPr>
        <w:jc w:val="both"/>
        <w:rPr>
          <w:sz w:val="24"/>
        </w:rPr>
      </w:pPr>
    </w:p>
    <w:p w:rsidR="00545A28" w:rsidRDefault="00D820BD" w:rsidP="00545A28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45A28">
        <w:rPr>
          <w:sz w:val="24"/>
          <w:u w:val="single"/>
        </w:rPr>
        <w:t>Příslušná určená použití látky nebo směsi a nedoporučená použití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545A28" w:rsidRPr="00545A28" w:rsidRDefault="00545A28" w:rsidP="00545A28">
      <w:pPr>
        <w:jc w:val="both"/>
        <w:rPr>
          <w:sz w:val="24"/>
        </w:rPr>
      </w:pPr>
      <w:r w:rsidRPr="00545A28">
        <w:rPr>
          <w:sz w:val="24"/>
        </w:rPr>
        <w:tab/>
      </w:r>
      <w:r w:rsidR="00A11FA0">
        <w:rPr>
          <w:sz w:val="24"/>
        </w:rPr>
        <w:t>Čisticí prostředek na WC</w:t>
      </w:r>
      <w:r w:rsidR="00D17E00">
        <w:rPr>
          <w:sz w:val="24"/>
        </w:rPr>
        <w:t>.</w:t>
      </w:r>
    </w:p>
    <w:p w:rsidR="000B13F8" w:rsidRPr="000B13F8" w:rsidRDefault="000B13F8" w:rsidP="00545A28">
      <w:pPr>
        <w:jc w:val="both"/>
        <w:rPr>
          <w:sz w:val="24"/>
        </w:rPr>
      </w:pPr>
    </w:p>
    <w:p w:rsidR="000B13F8" w:rsidRPr="002722FD" w:rsidRDefault="00D820BD" w:rsidP="00545A28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ab/>
      </w:r>
      <w:r w:rsidR="00545A28" w:rsidRPr="00545A28">
        <w:rPr>
          <w:sz w:val="24"/>
          <w:u w:val="single"/>
        </w:rPr>
        <w:t>Podrobné údaje</w:t>
      </w:r>
      <w:r w:rsidR="00545A28">
        <w:rPr>
          <w:sz w:val="24"/>
          <w:u w:val="single"/>
        </w:rPr>
        <w:t xml:space="preserve"> o dodavateli bezpečnostního </w:t>
      </w:r>
      <w:r w:rsidR="00545A28" w:rsidRPr="00545A28">
        <w:rPr>
          <w:sz w:val="24"/>
          <w:u w:val="single"/>
        </w:rPr>
        <w:t xml:space="preserve">listu </w:t>
      </w:r>
      <w:r w:rsidR="000B13F8" w:rsidRPr="00545A28">
        <w:rPr>
          <w:sz w:val="24"/>
          <w:u w:val="single"/>
        </w:rPr>
        <w:t>:</w:t>
      </w:r>
    </w:p>
    <w:p w:rsidR="002722FD" w:rsidRPr="00070BB1" w:rsidRDefault="0090769F" w:rsidP="00070BB1">
      <w:pPr>
        <w:ind w:firstLine="708"/>
        <w:jc w:val="both"/>
        <w:rPr>
          <w:sz w:val="24"/>
          <w:lang w:val="de-DE"/>
        </w:rPr>
      </w:pPr>
      <w:r w:rsidRPr="0090769F">
        <w:rPr>
          <w:sz w:val="24"/>
        </w:rPr>
        <w:tab/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 xml:space="preserve">Název společnosti : </w:t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TOMIL s.r.o.</w:t>
      </w:r>
    </w:p>
    <w:p w:rsidR="000B13F8" w:rsidRP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 w:rsidRPr="000B13F8">
        <w:rPr>
          <w:sz w:val="24"/>
        </w:rPr>
        <w:t>Místo podnikání nebo sídlo</w:t>
      </w:r>
      <w:r w:rsidR="00AE5399">
        <w:rPr>
          <w:sz w:val="24"/>
        </w:rPr>
        <w:t xml:space="preserve"> </w:t>
      </w:r>
      <w:r w:rsidR="00A11FA0">
        <w:rPr>
          <w:sz w:val="24"/>
        </w:rPr>
        <w:t xml:space="preserve">: </w:t>
      </w:r>
      <w:r w:rsidR="00A11FA0">
        <w:rPr>
          <w:sz w:val="24"/>
        </w:rPr>
        <w:tab/>
        <w:t>G</w:t>
      </w:r>
      <w:r w:rsidR="003307E1">
        <w:rPr>
          <w:sz w:val="24"/>
        </w:rPr>
        <w:t xml:space="preserve">en. Svatoně 149/IV, </w:t>
      </w:r>
      <w:r w:rsidR="000B13F8" w:rsidRPr="000B13F8">
        <w:rPr>
          <w:sz w:val="24"/>
        </w:rPr>
        <w:t>566 01 Vysoké Mýto,</w:t>
      </w:r>
      <w:r w:rsidR="003307E1">
        <w:rPr>
          <w:sz w:val="24"/>
        </w:rPr>
        <w:t xml:space="preserve"> </w:t>
      </w:r>
      <w:r w:rsidR="000B13F8" w:rsidRPr="000B13F8">
        <w:rPr>
          <w:sz w:val="24"/>
        </w:rPr>
        <w:t>ČR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Telefon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13F8" w:rsidRPr="000B13F8">
        <w:rPr>
          <w:sz w:val="24"/>
        </w:rPr>
        <w:t>004</w:t>
      </w:r>
      <w:r w:rsidR="00A85173">
        <w:rPr>
          <w:sz w:val="24"/>
        </w:rPr>
        <w:t>20 465 503</w:t>
      </w:r>
      <w:r w:rsidR="00D17E00">
        <w:rPr>
          <w:sz w:val="24"/>
        </w:rPr>
        <w:t> </w:t>
      </w:r>
      <w:r w:rsidR="00A85173">
        <w:rPr>
          <w:sz w:val="24"/>
        </w:rPr>
        <w:t>230</w:t>
      </w:r>
    </w:p>
    <w:p w:rsidR="00D17E00" w:rsidRPr="000B13F8" w:rsidRDefault="00D17E00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Pr="000B13F8">
        <w:rPr>
          <w:sz w:val="24"/>
        </w:rPr>
        <w:t>F</w:t>
      </w:r>
      <w:r>
        <w:rPr>
          <w:sz w:val="24"/>
        </w:rPr>
        <w:t>ax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00420 465 503 211</w:t>
      </w:r>
    </w:p>
    <w:p w:rsidR="000B13F8" w:rsidRDefault="002722FD" w:rsidP="000B13F8">
      <w:pPr>
        <w:ind w:left="540"/>
        <w:jc w:val="both"/>
        <w:rPr>
          <w:sz w:val="24"/>
        </w:rPr>
      </w:pPr>
      <w:r>
        <w:rPr>
          <w:sz w:val="24"/>
        </w:rPr>
        <w:tab/>
        <w:t>E-mail</w:t>
      </w:r>
      <w:r w:rsidR="00AE5399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E5399" w:rsidRPr="00AE5399">
        <w:rPr>
          <w:sz w:val="24"/>
        </w:rPr>
        <w:t>info@tomil.cz</w:t>
      </w:r>
    </w:p>
    <w:p w:rsidR="00AE5399" w:rsidRDefault="00AE5399" w:rsidP="000B13F8">
      <w:pPr>
        <w:ind w:left="540"/>
        <w:jc w:val="both"/>
        <w:rPr>
          <w:sz w:val="24"/>
        </w:rPr>
      </w:pPr>
      <w:r>
        <w:rPr>
          <w:sz w:val="24"/>
        </w:rPr>
        <w:tab/>
        <w:t>Internetová adresa :</w:t>
      </w:r>
      <w:r>
        <w:rPr>
          <w:sz w:val="24"/>
        </w:rPr>
        <w:tab/>
      </w:r>
      <w:r>
        <w:rPr>
          <w:sz w:val="24"/>
        </w:rPr>
        <w:tab/>
      </w:r>
      <w:r w:rsidRPr="00AE5399">
        <w:rPr>
          <w:sz w:val="24"/>
        </w:rPr>
        <w:t>www.tomil.cz</w:t>
      </w:r>
    </w:p>
    <w:p w:rsidR="00AE5399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  <w:t>Kontaktní osoba :</w:t>
      </w:r>
      <w:r>
        <w:rPr>
          <w:sz w:val="24"/>
        </w:rPr>
        <w:tab/>
      </w:r>
      <w:r>
        <w:rPr>
          <w:sz w:val="24"/>
        </w:rPr>
        <w:tab/>
        <w:t>Pavel Beran</w:t>
      </w:r>
    </w:p>
    <w:p w:rsidR="00AE5399" w:rsidRDefault="00AE5399" w:rsidP="00AE5399">
      <w:pPr>
        <w:ind w:left="540"/>
        <w:jc w:val="both"/>
        <w:rPr>
          <w:sz w:val="24"/>
        </w:rPr>
      </w:pPr>
    </w:p>
    <w:p w:rsidR="00AE5399" w:rsidRDefault="00D820BD" w:rsidP="00AE5399">
      <w:pPr>
        <w:numPr>
          <w:ilvl w:val="1"/>
          <w:numId w:val="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AE5399" w:rsidRPr="00AE5399">
        <w:rPr>
          <w:sz w:val="24"/>
          <w:u w:val="single"/>
        </w:rPr>
        <w:t>Telefonní číslo</w:t>
      </w:r>
      <w:r w:rsidR="00AE5399">
        <w:rPr>
          <w:sz w:val="24"/>
          <w:u w:val="single"/>
        </w:rPr>
        <w:t xml:space="preserve"> pro naléhavé situace :</w:t>
      </w:r>
    </w:p>
    <w:p w:rsidR="00D17E00" w:rsidRDefault="00D17E00" w:rsidP="00D17E00">
      <w:pPr>
        <w:ind w:left="540"/>
        <w:jc w:val="both"/>
        <w:rPr>
          <w:sz w:val="24"/>
          <w:u w:val="single"/>
        </w:rPr>
      </w:pPr>
    </w:p>
    <w:p w:rsidR="000B13F8" w:rsidRDefault="00AE5399" w:rsidP="00AE5399">
      <w:pPr>
        <w:ind w:left="540"/>
        <w:jc w:val="both"/>
        <w:rPr>
          <w:sz w:val="24"/>
        </w:rPr>
      </w:pPr>
      <w:r>
        <w:rPr>
          <w:sz w:val="24"/>
        </w:rPr>
        <w:tab/>
      </w:r>
      <w:r w:rsidR="000B13F8">
        <w:rPr>
          <w:sz w:val="24"/>
        </w:rPr>
        <w:t>Toxikologické informační středisko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AE5399">
        <w:rPr>
          <w:sz w:val="24"/>
        </w:rPr>
        <w:t>128 08</w:t>
      </w:r>
      <w:r w:rsidR="000B13F8">
        <w:rPr>
          <w:sz w:val="24"/>
        </w:rPr>
        <w:t xml:space="preserve">  Praha 2, Na bojišti 1,</w:t>
      </w:r>
      <w:r w:rsidR="003307E1">
        <w:rPr>
          <w:sz w:val="24"/>
        </w:rPr>
        <w:t xml:space="preserve"> </w:t>
      </w:r>
      <w:r w:rsidR="000B13F8">
        <w:rPr>
          <w:sz w:val="24"/>
        </w:rPr>
        <w:t>ČR</w:t>
      </w:r>
    </w:p>
    <w:p w:rsidR="000B13F8" w:rsidRDefault="00F8409E" w:rsidP="000B13F8">
      <w:pPr>
        <w:ind w:left="540"/>
        <w:jc w:val="both"/>
        <w:rPr>
          <w:sz w:val="24"/>
        </w:rPr>
      </w:pPr>
      <w:r>
        <w:rPr>
          <w:sz w:val="24"/>
        </w:rPr>
        <w:tab/>
        <w:t>Tel.: 00420 2</w:t>
      </w:r>
      <w:r w:rsidR="000B13F8">
        <w:rPr>
          <w:sz w:val="24"/>
        </w:rPr>
        <w:t>24</w:t>
      </w:r>
      <w:r>
        <w:rPr>
          <w:sz w:val="24"/>
        </w:rPr>
        <w:t> </w:t>
      </w:r>
      <w:r w:rsidR="000B13F8">
        <w:rPr>
          <w:sz w:val="24"/>
        </w:rPr>
        <w:t>919</w:t>
      </w:r>
      <w:r>
        <w:rPr>
          <w:sz w:val="24"/>
        </w:rPr>
        <w:t> </w:t>
      </w:r>
      <w:r w:rsidR="000B13F8">
        <w:rPr>
          <w:sz w:val="24"/>
        </w:rPr>
        <w:t>293</w:t>
      </w:r>
      <w:r>
        <w:rPr>
          <w:sz w:val="24"/>
        </w:rPr>
        <w:t xml:space="preserve">, 00420 224 915 402 </w:t>
      </w:r>
      <w:r w:rsidR="00D17E00">
        <w:rPr>
          <w:sz w:val="24"/>
        </w:rPr>
        <w:t>(24 hod/den)</w:t>
      </w:r>
    </w:p>
    <w:p w:rsidR="00B45511" w:rsidRDefault="00B45511">
      <w:pPr>
        <w:ind w:left="540"/>
        <w:jc w:val="both"/>
        <w:rPr>
          <w:sz w:val="24"/>
        </w:rPr>
      </w:pPr>
    </w:p>
    <w:p w:rsidR="00D17E00" w:rsidRDefault="00D17E00">
      <w:pPr>
        <w:ind w:left="540"/>
        <w:jc w:val="both"/>
        <w:rPr>
          <w:sz w:val="24"/>
        </w:rPr>
      </w:pPr>
    </w:p>
    <w:p w:rsidR="00936C55" w:rsidRPr="00F8409E" w:rsidRDefault="00D820BD" w:rsidP="00D820B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2 : </w:t>
      </w:r>
      <w:r w:rsidR="00EE4B7D" w:rsidRPr="00F8409E">
        <w:rPr>
          <w:b/>
          <w:sz w:val="24"/>
          <w:u w:val="single"/>
        </w:rPr>
        <w:t>Identifikace nebezpečnosti</w:t>
      </w:r>
      <w:r w:rsidR="00F8409E" w:rsidRPr="00F8409E">
        <w:rPr>
          <w:b/>
          <w:sz w:val="24"/>
          <w:u w:val="single"/>
        </w:rPr>
        <w:t xml:space="preserve"> </w:t>
      </w:r>
    </w:p>
    <w:p w:rsidR="00936C55" w:rsidRDefault="00936C55" w:rsidP="00936C55">
      <w:pPr>
        <w:jc w:val="both"/>
        <w:rPr>
          <w:sz w:val="12"/>
        </w:rPr>
      </w:pPr>
    </w:p>
    <w:p w:rsidR="00936C55" w:rsidRPr="00F8409E" w:rsidRDefault="00D820BD" w:rsidP="00D820BD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F8409E">
        <w:rPr>
          <w:sz w:val="24"/>
          <w:u w:val="single"/>
        </w:rPr>
        <w:t>Klasifikace látky nebo směsi</w:t>
      </w:r>
      <w:r w:rsidR="00936C55" w:rsidRPr="00F8409E">
        <w:rPr>
          <w:sz w:val="24"/>
          <w:u w:val="single"/>
        </w:rPr>
        <w:t xml:space="preserve"> :  </w:t>
      </w:r>
    </w:p>
    <w:p w:rsidR="00F8409E" w:rsidRDefault="00F8409E" w:rsidP="00F8409E">
      <w:pPr>
        <w:jc w:val="both"/>
        <w:rPr>
          <w:sz w:val="24"/>
        </w:rPr>
      </w:pPr>
      <w:r>
        <w:rPr>
          <w:sz w:val="24"/>
        </w:rPr>
        <w:tab/>
      </w:r>
    </w:p>
    <w:p w:rsidR="00D17E00" w:rsidRDefault="00F8409E" w:rsidP="00D17E00">
      <w:pPr>
        <w:jc w:val="both"/>
        <w:rPr>
          <w:sz w:val="24"/>
        </w:rPr>
      </w:pPr>
      <w:r>
        <w:rPr>
          <w:sz w:val="24"/>
        </w:rPr>
        <w:tab/>
      </w:r>
      <w:r w:rsidR="00D17E00">
        <w:rPr>
          <w:sz w:val="24"/>
        </w:rPr>
        <w:t>Klasifikace dle Nařízení (ES) č.1272/2008 :</w:t>
      </w:r>
      <w:r w:rsidR="00D17E00">
        <w:rPr>
          <w:sz w:val="24"/>
        </w:rPr>
        <w:tab/>
      </w:r>
    </w:p>
    <w:p w:rsidR="00D17E00" w:rsidRDefault="00D17E00" w:rsidP="00D17E00">
      <w:pPr>
        <w:jc w:val="both"/>
        <w:rPr>
          <w:sz w:val="24"/>
        </w:rPr>
      </w:pP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Třída nebezpečnosti : Vážné poškození očí / podráždění očí</w:t>
      </w:r>
    </w:p>
    <w:p w:rsidR="00D17E00" w:rsidRDefault="00D17E00" w:rsidP="00D17E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Kód třídy a kategorie nebezpečnosti : </w:t>
      </w:r>
      <w:r w:rsidR="00174EC5">
        <w:rPr>
          <w:sz w:val="24"/>
        </w:rPr>
        <w:t>Eye Dam. 1</w:t>
      </w:r>
    </w:p>
    <w:p w:rsidR="00D17E00" w:rsidRDefault="00D17E00" w:rsidP="00D17E00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174EC5">
        <w:rPr>
          <w:sz w:val="24"/>
        </w:rPr>
        <w:t>H318</w:t>
      </w:r>
      <w:r>
        <w:rPr>
          <w:sz w:val="24"/>
        </w:rPr>
        <w:t xml:space="preserve"> : </w:t>
      </w:r>
      <w:r w:rsidR="00174EC5">
        <w:rPr>
          <w:sz w:val="24"/>
          <w:szCs w:val="24"/>
        </w:rPr>
        <w:t>Způsobuje vážné poškození</w:t>
      </w:r>
      <w:r w:rsidRPr="009A5336">
        <w:rPr>
          <w:sz w:val="24"/>
          <w:szCs w:val="24"/>
        </w:rPr>
        <w:t xml:space="preserve"> očí.</w:t>
      </w:r>
    </w:p>
    <w:p w:rsidR="004F6C24" w:rsidRDefault="004F6C24" w:rsidP="00D17E00">
      <w:pPr>
        <w:jc w:val="both"/>
        <w:rPr>
          <w:sz w:val="24"/>
          <w:szCs w:val="24"/>
        </w:rPr>
      </w:pPr>
    </w:p>
    <w:p w:rsidR="004F6C24" w:rsidRDefault="004F6C24" w:rsidP="004F6C24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Třída nebezpečnosti : Žíravost/dráždivost pro kůži</w:t>
      </w:r>
    </w:p>
    <w:p w:rsidR="004F6C24" w:rsidRDefault="004F6C24" w:rsidP="004F6C2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Kód třídy a kategorie nebezpečnosti : Skin Irrit. 2</w:t>
      </w:r>
    </w:p>
    <w:p w:rsidR="004F6C24" w:rsidRDefault="004F6C24" w:rsidP="004F6C2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H315 : Dráždí kůži.</w:t>
      </w: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4F6C24">
      <w:pPr>
        <w:jc w:val="both"/>
        <w:rPr>
          <w:sz w:val="24"/>
        </w:rPr>
      </w:pPr>
    </w:p>
    <w:p w:rsidR="00740C82" w:rsidRDefault="00740C82" w:rsidP="00740C82">
      <w:pPr>
        <w:ind w:left="708" w:firstLine="708"/>
        <w:jc w:val="both"/>
        <w:rPr>
          <w:sz w:val="24"/>
        </w:rPr>
      </w:pPr>
      <w:r>
        <w:rPr>
          <w:sz w:val="24"/>
        </w:rPr>
        <w:t>Třída nebezpečnosti : Nebezpečný pro vodní prostředí</w:t>
      </w:r>
    </w:p>
    <w:p w:rsidR="00740C82" w:rsidRDefault="00740C82" w:rsidP="00740C8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Kód třídy a kategorie nebezpečnosti : Aquatic Chronic 3</w:t>
      </w:r>
    </w:p>
    <w:p w:rsidR="00740C82" w:rsidRDefault="00740C82" w:rsidP="00740C82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H412 : </w:t>
      </w:r>
      <w:r w:rsidRPr="00740C82">
        <w:rPr>
          <w:color w:val="000000" w:themeColor="text1"/>
          <w:sz w:val="24"/>
          <w:szCs w:val="24"/>
        </w:rPr>
        <w:t>Škodlivý pro vodní organismy, s dlouhodobými účinky.</w:t>
      </w:r>
    </w:p>
    <w:p w:rsidR="00D17E00" w:rsidRDefault="00D17E00" w:rsidP="00F8409E">
      <w:pPr>
        <w:jc w:val="both"/>
        <w:rPr>
          <w:sz w:val="24"/>
        </w:rPr>
      </w:pPr>
    </w:p>
    <w:tbl>
      <w:tblPr>
        <w:tblpPr w:leftFromText="141" w:rightFromText="141" w:vertAnchor="text" w:horzAnchor="margin" w:tblpXSpec="right" w:tblpY="140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8F1211">
        <w:trPr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211">
        <w:trPr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1211">
        <w:trPr>
          <w:trHeight w:val="868"/>
          <w:tblCellSpacing w:w="15" w:type="dxa"/>
        </w:trPr>
        <w:tc>
          <w:tcPr>
            <w:tcW w:w="0" w:type="auto"/>
            <w:vAlign w:val="center"/>
          </w:tcPr>
          <w:p w:rsidR="008F1211" w:rsidRDefault="008F1211" w:rsidP="00C93F1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5F2D" w:rsidRDefault="008A5F2D" w:rsidP="00B049C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3E46D5" w:rsidRDefault="00D820BD" w:rsidP="003E46D5">
      <w:pPr>
        <w:numPr>
          <w:ilvl w:val="1"/>
          <w:numId w:val="2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0769F">
        <w:rPr>
          <w:sz w:val="24"/>
          <w:u w:val="single"/>
        </w:rPr>
        <w:t>Prvky označení :</w:t>
      </w:r>
    </w:p>
    <w:p w:rsidR="00430526" w:rsidRDefault="00430526" w:rsidP="00D942EC">
      <w:pPr>
        <w:pStyle w:val="Zkladntext"/>
        <w:tabs>
          <w:tab w:val="left" w:pos="1440"/>
        </w:tabs>
      </w:pPr>
    </w:p>
    <w:p w:rsidR="00F642FA" w:rsidRDefault="00430526" w:rsidP="00F642FA">
      <w:pPr>
        <w:tabs>
          <w:tab w:val="left" w:pos="708"/>
          <w:tab w:val="left" w:pos="1416"/>
          <w:tab w:val="left" w:pos="2124"/>
          <w:tab w:val="left" w:pos="7695"/>
        </w:tabs>
        <w:jc w:val="both"/>
        <w:rPr>
          <w:sz w:val="24"/>
          <w:szCs w:val="24"/>
        </w:rPr>
      </w:pPr>
      <w:r>
        <w:tab/>
      </w:r>
      <w:r w:rsidR="00F642FA">
        <w:rPr>
          <w:sz w:val="24"/>
          <w:szCs w:val="24"/>
        </w:rPr>
        <w:t xml:space="preserve">Výstražný symbol : </w:t>
      </w:r>
      <w:r w:rsidR="00F642FA">
        <w:rPr>
          <w:sz w:val="24"/>
          <w:szCs w:val="24"/>
        </w:rPr>
        <w:tab/>
      </w:r>
    </w:p>
    <w:p w:rsidR="00F642FA" w:rsidRPr="00447CC1" w:rsidRDefault="00F642FA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4EC5">
        <w:object w:dxaOrig="4308" w:dyaOrig="4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o:preferrelative="f">
            <v:imagedata r:id="rId9" o:title=""/>
            <o:lock v:ext="edit" aspectratio="f"/>
          </v:shape>
          <o:OLEObject Type="Embed" ProgID="CorelDraw.Graphic.9" ShapeID="_x0000_i1025" DrawAspect="Content" ObjectID="_1498556677" r:id="rId10"/>
        </w:object>
      </w:r>
    </w:p>
    <w:p w:rsidR="00F642FA" w:rsidRDefault="00174EC5" w:rsidP="00F642FA">
      <w:pPr>
        <w:jc w:val="both"/>
        <w:rPr>
          <w:sz w:val="24"/>
        </w:rPr>
      </w:pPr>
      <w:r>
        <w:rPr>
          <w:sz w:val="24"/>
        </w:rPr>
        <w:tab/>
        <w:t>Signální slovo : Nebezpečí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Standardní věty o nebezpečnosti :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40C82" w:rsidRDefault="00174EC5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40C82">
        <w:rPr>
          <w:sz w:val="24"/>
        </w:rPr>
        <w:t xml:space="preserve">H315 : </w:t>
      </w:r>
      <w:r w:rsidR="00740C82" w:rsidRPr="009C1A75">
        <w:rPr>
          <w:sz w:val="24"/>
          <w:szCs w:val="24"/>
        </w:rPr>
        <w:t>Dráždí kůži.</w:t>
      </w:r>
    </w:p>
    <w:p w:rsidR="00F642FA" w:rsidRDefault="00174EC5" w:rsidP="00740C82">
      <w:pPr>
        <w:ind w:left="708" w:firstLine="708"/>
        <w:jc w:val="both"/>
        <w:rPr>
          <w:sz w:val="24"/>
          <w:szCs w:val="24"/>
        </w:rPr>
      </w:pPr>
      <w:r>
        <w:rPr>
          <w:sz w:val="24"/>
        </w:rPr>
        <w:t>H318</w:t>
      </w:r>
      <w:r w:rsidR="00F642FA">
        <w:rPr>
          <w:sz w:val="24"/>
        </w:rPr>
        <w:t xml:space="preserve"> : </w:t>
      </w:r>
      <w:r>
        <w:rPr>
          <w:sz w:val="24"/>
          <w:szCs w:val="24"/>
        </w:rPr>
        <w:t>Způsobuje vážné poškození</w:t>
      </w:r>
      <w:r w:rsidR="00F642FA" w:rsidRPr="009A5336">
        <w:rPr>
          <w:sz w:val="24"/>
          <w:szCs w:val="24"/>
        </w:rPr>
        <w:t xml:space="preserve"> očí.</w:t>
      </w:r>
    </w:p>
    <w:p w:rsidR="00740C82" w:rsidRPr="00740C82" w:rsidRDefault="00740C82" w:rsidP="00740C82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H412 : </w:t>
      </w:r>
      <w:r w:rsidRPr="00740C82">
        <w:rPr>
          <w:sz w:val="24"/>
          <w:szCs w:val="24"/>
        </w:rPr>
        <w:t>Škodlivý pro vodní organismy, s dlouhodobými účinky.</w:t>
      </w:r>
    </w:p>
    <w:p w:rsidR="00F642FA" w:rsidRDefault="00F642FA" w:rsidP="00F642FA">
      <w:pPr>
        <w:jc w:val="both"/>
        <w:rPr>
          <w:sz w:val="24"/>
        </w:rPr>
      </w:pP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  <w:t>Pokyny pro bezpečné zacházení :</w:t>
      </w:r>
    </w:p>
    <w:p w:rsidR="00F642FA" w:rsidRDefault="00F642FA" w:rsidP="00F642FA">
      <w:pPr>
        <w:jc w:val="both"/>
        <w:rPr>
          <w:sz w:val="24"/>
        </w:rPr>
      </w:pPr>
    </w:p>
    <w:p w:rsidR="00F642FA" w:rsidRPr="00845EE1" w:rsidRDefault="00F642FA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P101 : </w:t>
      </w:r>
      <w:r w:rsidRPr="00845EE1">
        <w:rPr>
          <w:sz w:val="24"/>
          <w:szCs w:val="24"/>
        </w:rPr>
        <w:t>Je-li nutná lékařská pomoc, mějte po ruce obal nebo štítek výrobku.</w:t>
      </w:r>
    </w:p>
    <w:p w:rsidR="00F642FA" w:rsidRDefault="00F642FA" w:rsidP="00F642FA">
      <w:pPr>
        <w:ind w:left="708" w:firstLine="708"/>
        <w:jc w:val="both"/>
        <w:rPr>
          <w:sz w:val="24"/>
        </w:rPr>
      </w:pPr>
      <w:r>
        <w:rPr>
          <w:sz w:val="24"/>
        </w:rPr>
        <w:t>P102 : Uchovávejte mimo dosah dětí.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P280</w:t>
      </w:r>
      <w:r w:rsidR="00740C82">
        <w:rPr>
          <w:sz w:val="24"/>
        </w:rPr>
        <w:t xml:space="preserve"> : </w:t>
      </w:r>
      <w:r w:rsidR="00740C82" w:rsidRPr="00740C82">
        <w:rPr>
          <w:sz w:val="24"/>
          <w:szCs w:val="24"/>
        </w:rPr>
        <w:t>Používejte ochranné rukavice/ochranné brýle.</w:t>
      </w:r>
    </w:p>
    <w:p w:rsidR="00174EC5" w:rsidRDefault="00174EC5" w:rsidP="00F642FA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P310 : </w:t>
      </w:r>
      <w:r w:rsidRPr="00174EC5">
        <w:rPr>
          <w:sz w:val="24"/>
          <w:szCs w:val="24"/>
        </w:rPr>
        <w:t>Okamžitě volejte TOXIKOLOGICKÉ INFORMAČNÍ</w:t>
      </w:r>
    </w:p>
    <w:p w:rsidR="00174EC5" w:rsidRDefault="00174EC5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EC5">
        <w:rPr>
          <w:sz w:val="24"/>
          <w:szCs w:val="24"/>
        </w:rPr>
        <w:t>STŘEDISKO/lékaře.</w:t>
      </w:r>
    </w:p>
    <w:p w:rsidR="00740C82" w:rsidRPr="00174EC5" w:rsidRDefault="00740C82" w:rsidP="00F642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P302 + P352 : </w:t>
      </w:r>
      <w:r w:rsidRPr="00740C82">
        <w:rPr>
          <w:sz w:val="24"/>
          <w:szCs w:val="24"/>
        </w:rPr>
        <w:t>PŘI STYKU S KŮŽÍ: Omyjte velkým množstvím vody.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P305 + P351 + P338 : PŘI ZASAŽENÍ OČÍ: Několik minut opatrně</w:t>
      </w:r>
    </w:p>
    <w:p w:rsidR="00F642FA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vyplachujte vodou. Vyjměte </w:t>
      </w:r>
      <w:r>
        <w:rPr>
          <w:sz w:val="24"/>
        </w:rPr>
        <w:tab/>
        <w:t>kontaktní čočky, jsou-li nasazeny a</w:t>
      </w:r>
    </w:p>
    <w:p w:rsidR="004A23E6" w:rsidRDefault="00F642FA" w:rsidP="00F642F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pokud je lze vyjmout snadno. Pokračujte ve vyplachování.</w:t>
      </w:r>
    </w:p>
    <w:p w:rsidR="00FF58CC" w:rsidRDefault="00F642FA" w:rsidP="00F642FA">
      <w:pPr>
        <w:jc w:val="both"/>
        <w:rPr>
          <w:sz w:val="24"/>
        </w:rPr>
      </w:pPr>
      <w:r>
        <w:rPr>
          <w:sz w:val="24"/>
        </w:rPr>
        <w:tab/>
      </w:r>
    </w:p>
    <w:p w:rsidR="00070BB1" w:rsidRDefault="00FF58CC" w:rsidP="00D942EC">
      <w:pPr>
        <w:jc w:val="both"/>
        <w:rPr>
          <w:sz w:val="24"/>
        </w:rPr>
      </w:pPr>
      <w:r>
        <w:rPr>
          <w:sz w:val="24"/>
        </w:rPr>
        <w:tab/>
        <w:t>Doplňující informace</w:t>
      </w:r>
      <w:r w:rsidR="00174EC5">
        <w:rPr>
          <w:sz w:val="24"/>
        </w:rPr>
        <w:t xml:space="preserve"> o nebezpečnosti : </w:t>
      </w:r>
    </w:p>
    <w:p w:rsidR="00174EC5" w:rsidRDefault="00174EC5" w:rsidP="00D942EC">
      <w:pPr>
        <w:jc w:val="both"/>
        <w:rPr>
          <w:sz w:val="24"/>
        </w:rPr>
      </w:pPr>
    </w:p>
    <w:p w:rsidR="008C3F83" w:rsidRDefault="00174EC5" w:rsidP="00D942EC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 xml:space="preserve">EUH208 : </w:t>
      </w:r>
      <w:r w:rsidR="00B049C5">
        <w:rPr>
          <w:sz w:val="24"/>
          <w:szCs w:val="24"/>
        </w:rPr>
        <w:t>Obsahuje methylundecanal</w:t>
      </w:r>
      <w:r w:rsidR="008C3F83">
        <w:rPr>
          <w:sz w:val="24"/>
          <w:szCs w:val="24"/>
        </w:rPr>
        <w:t>, benzisothiazolinone</w:t>
      </w:r>
      <w:r w:rsidRPr="00174EC5">
        <w:rPr>
          <w:sz w:val="24"/>
          <w:szCs w:val="24"/>
        </w:rPr>
        <w:t>. Může vyvolat</w:t>
      </w:r>
    </w:p>
    <w:p w:rsidR="00174EC5" w:rsidRDefault="00174EC5" w:rsidP="00D942EC">
      <w:pPr>
        <w:jc w:val="both"/>
        <w:rPr>
          <w:sz w:val="24"/>
          <w:szCs w:val="24"/>
        </w:rPr>
      </w:pPr>
      <w:r w:rsidRPr="00174EC5">
        <w:rPr>
          <w:sz w:val="24"/>
          <w:szCs w:val="24"/>
        </w:rPr>
        <w:t xml:space="preserve"> </w:t>
      </w:r>
      <w:r w:rsidR="008C3F83">
        <w:rPr>
          <w:sz w:val="24"/>
          <w:szCs w:val="24"/>
        </w:rPr>
        <w:tab/>
      </w:r>
      <w:r w:rsidR="008C3F83">
        <w:rPr>
          <w:sz w:val="24"/>
          <w:szCs w:val="24"/>
        </w:rPr>
        <w:tab/>
      </w:r>
      <w:r w:rsidR="008C3F83">
        <w:rPr>
          <w:sz w:val="24"/>
          <w:szCs w:val="24"/>
        </w:rPr>
        <w:tab/>
      </w:r>
      <w:r w:rsidRPr="00174EC5">
        <w:rPr>
          <w:sz w:val="24"/>
          <w:szCs w:val="24"/>
        </w:rPr>
        <w:t>alergickou reakci.</w:t>
      </w:r>
    </w:p>
    <w:p w:rsidR="00174EC5" w:rsidRDefault="00174EC5" w:rsidP="00D942EC">
      <w:pPr>
        <w:jc w:val="both"/>
        <w:rPr>
          <w:sz w:val="24"/>
          <w:szCs w:val="24"/>
        </w:rPr>
      </w:pPr>
    </w:p>
    <w:p w:rsidR="00174EC5" w:rsidRPr="00740C82" w:rsidRDefault="00174EC5" w:rsidP="00D942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40C82" w:rsidRPr="00740C82">
        <w:rPr>
          <w:rStyle w:val="hps"/>
          <w:sz w:val="24"/>
          <w:szCs w:val="24"/>
        </w:rPr>
        <w:t>Obsahuje</w:t>
      </w:r>
      <w:r w:rsidR="00740C82" w:rsidRPr="00740C82">
        <w:rPr>
          <w:sz w:val="24"/>
          <w:szCs w:val="24"/>
        </w:rPr>
        <w:t xml:space="preserve"> </w:t>
      </w:r>
      <w:r w:rsidR="00740C82" w:rsidRPr="00740C82">
        <w:rPr>
          <w:rStyle w:val="hps"/>
          <w:sz w:val="24"/>
          <w:szCs w:val="24"/>
        </w:rPr>
        <w:t>alkoholy, C12-14, etoxylované, sulfátované, sodné</w:t>
      </w:r>
      <w:r w:rsidR="00740C82" w:rsidRPr="00740C82">
        <w:rPr>
          <w:sz w:val="24"/>
          <w:szCs w:val="24"/>
        </w:rPr>
        <w:t xml:space="preserve"> </w:t>
      </w:r>
      <w:r w:rsidR="00740C82" w:rsidRPr="00740C82">
        <w:rPr>
          <w:rStyle w:val="hps"/>
          <w:sz w:val="24"/>
          <w:szCs w:val="24"/>
        </w:rPr>
        <w:t>soli</w:t>
      </w:r>
      <w:r w:rsidR="00740C82" w:rsidRPr="00740C82">
        <w:rPr>
          <w:sz w:val="24"/>
          <w:szCs w:val="24"/>
        </w:rPr>
        <w:t>.</w:t>
      </w:r>
    </w:p>
    <w:p w:rsidR="00FF58CC" w:rsidRPr="00F642FA" w:rsidRDefault="00FF58CC" w:rsidP="00D942EC">
      <w:pPr>
        <w:jc w:val="both"/>
        <w:rPr>
          <w:sz w:val="24"/>
        </w:rPr>
      </w:pPr>
    </w:p>
    <w:p w:rsidR="00430526" w:rsidRDefault="00D820BD" w:rsidP="00430526">
      <w:pPr>
        <w:numPr>
          <w:ilvl w:val="1"/>
          <w:numId w:val="27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430526">
        <w:rPr>
          <w:sz w:val="24"/>
          <w:szCs w:val="24"/>
          <w:u w:val="single"/>
        </w:rPr>
        <w:t>Jiná rizika :</w:t>
      </w:r>
    </w:p>
    <w:p w:rsidR="00430526" w:rsidRDefault="00430526" w:rsidP="00430526">
      <w:pPr>
        <w:jc w:val="both"/>
        <w:rPr>
          <w:sz w:val="24"/>
          <w:szCs w:val="24"/>
        </w:rPr>
      </w:pPr>
      <w:r w:rsidRPr="00430526">
        <w:rPr>
          <w:sz w:val="24"/>
          <w:szCs w:val="24"/>
        </w:rPr>
        <w:tab/>
      </w:r>
    </w:p>
    <w:p w:rsidR="00430526" w:rsidRDefault="00430526" w:rsidP="004305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Výrobek nesplňuje kriteria pro zařazení mezi látky PBT nebo vPvB</w:t>
      </w:r>
    </w:p>
    <w:p w:rsidR="00581FC4" w:rsidRPr="00430526" w:rsidRDefault="00581FC4" w:rsidP="00430526">
      <w:pPr>
        <w:jc w:val="both"/>
        <w:rPr>
          <w:sz w:val="24"/>
          <w:szCs w:val="24"/>
        </w:rPr>
      </w:pPr>
    </w:p>
    <w:p w:rsidR="008A5F2D" w:rsidRDefault="008A5F2D" w:rsidP="008A5F2D">
      <w:pPr>
        <w:jc w:val="both"/>
        <w:rPr>
          <w:sz w:val="24"/>
        </w:rPr>
      </w:pPr>
    </w:p>
    <w:p w:rsidR="008C0474" w:rsidRDefault="00D820BD" w:rsidP="00D820BD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3 : </w:t>
      </w:r>
      <w:r w:rsidR="0005305D">
        <w:rPr>
          <w:b/>
          <w:sz w:val="24"/>
          <w:u w:val="single"/>
        </w:rPr>
        <w:t xml:space="preserve">Složení/informace o složkách </w:t>
      </w:r>
    </w:p>
    <w:p w:rsidR="008C0474" w:rsidRDefault="008C0474">
      <w:pPr>
        <w:jc w:val="both"/>
        <w:rPr>
          <w:sz w:val="24"/>
          <w:u w:val="single"/>
        </w:rPr>
      </w:pPr>
    </w:p>
    <w:p w:rsidR="0005305D" w:rsidRPr="00FF58CC" w:rsidRDefault="00D820BD" w:rsidP="00D820BD">
      <w:pPr>
        <w:numPr>
          <w:ilvl w:val="1"/>
          <w:numId w:val="28"/>
        </w:numPr>
        <w:jc w:val="both"/>
        <w:rPr>
          <w:sz w:val="24"/>
        </w:rPr>
      </w:pPr>
      <w:r>
        <w:rPr>
          <w:sz w:val="24"/>
        </w:rPr>
        <w:tab/>
      </w:r>
      <w:r w:rsidR="0005305D">
        <w:rPr>
          <w:sz w:val="24"/>
          <w:u w:val="single"/>
        </w:rPr>
        <w:t>Látky :</w:t>
      </w:r>
    </w:p>
    <w:p w:rsidR="00FF58CC" w:rsidRPr="0005305D" w:rsidRDefault="00FF58CC" w:rsidP="00FF58CC">
      <w:pPr>
        <w:ind w:left="360"/>
        <w:jc w:val="both"/>
        <w:rPr>
          <w:sz w:val="24"/>
        </w:rPr>
      </w:pPr>
    </w:p>
    <w:p w:rsidR="008C0474" w:rsidRDefault="0005305D" w:rsidP="0005305D">
      <w:pPr>
        <w:jc w:val="both"/>
        <w:rPr>
          <w:sz w:val="24"/>
        </w:rPr>
      </w:pPr>
      <w:r w:rsidRPr="0005305D">
        <w:rPr>
          <w:sz w:val="24"/>
        </w:rPr>
        <w:tab/>
      </w:r>
      <w:r>
        <w:rPr>
          <w:sz w:val="24"/>
        </w:rPr>
        <w:t>Netýká se,výrobek je směs.</w:t>
      </w:r>
    </w:p>
    <w:p w:rsidR="00A838A0" w:rsidRDefault="00A838A0" w:rsidP="0005305D">
      <w:pPr>
        <w:jc w:val="both"/>
        <w:rPr>
          <w:sz w:val="24"/>
        </w:rPr>
      </w:pPr>
    </w:p>
    <w:p w:rsidR="0005305D" w:rsidRDefault="00D820BD" w:rsidP="0005305D">
      <w:pPr>
        <w:numPr>
          <w:ilvl w:val="1"/>
          <w:numId w:val="2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5305D">
        <w:rPr>
          <w:sz w:val="24"/>
          <w:u w:val="single"/>
        </w:rPr>
        <w:t>Směsi :</w:t>
      </w:r>
    </w:p>
    <w:p w:rsidR="00FF58CC" w:rsidRDefault="00FF58CC" w:rsidP="00FF58CC">
      <w:pPr>
        <w:ind w:left="360"/>
        <w:jc w:val="both"/>
        <w:rPr>
          <w:sz w:val="24"/>
          <w:u w:val="single"/>
        </w:rPr>
      </w:pPr>
    </w:p>
    <w:p w:rsidR="0005305D" w:rsidRDefault="00740C82" w:rsidP="008F07B8">
      <w:pPr>
        <w:ind w:left="705"/>
        <w:jc w:val="both"/>
        <w:rPr>
          <w:sz w:val="24"/>
        </w:rPr>
      </w:pPr>
      <w:r>
        <w:rPr>
          <w:sz w:val="24"/>
        </w:rPr>
        <w:t>Mírně viskózní přípravek na bázi 1</w:t>
      </w:r>
      <w:r w:rsidR="00A838A0">
        <w:rPr>
          <w:sz w:val="24"/>
        </w:rPr>
        <w:t>5</w:t>
      </w:r>
      <w:r>
        <w:rPr>
          <w:sz w:val="24"/>
        </w:rPr>
        <w:t xml:space="preserve"> – 30</w:t>
      </w:r>
      <w:r w:rsidR="00A838A0">
        <w:rPr>
          <w:sz w:val="24"/>
        </w:rPr>
        <w:t xml:space="preserve"> %</w:t>
      </w:r>
      <w:r>
        <w:rPr>
          <w:sz w:val="24"/>
        </w:rPr>
        <w:t xml:space="preserve"> anionaktivních, &lt; 5 % amfoterních a neionogenních </w:t>
      </w:r>
      <w:r w:rsidR="00A838A0">
        <w:rPr>
          <w:sz w:val="24"/>
        </w:rPr>
        <w:t>tenzidů  s</w:t>
      </w:r>
      <w:r w:rsidR="008F07B8">
        <w:rPr>
          <w:sz w:val="24"/>
        </w:rPr>
        <w:t> </w:t>
      </w:r>
      <w:r w:rsidR="00A838A0">
        <w:rPr>
          <w:sz w:val="24"/>
        </w:rPr>
        <w:t>přídavkem</w:t>
      </w:r>
      <w:r w:rsidR="008F07B8">
        <w:rPr>
          <w:sz w:val="24"/>
        </w:rPr>
        <w:t xml:space="preserve"> parfému</w:t>
      </w:r>
      <w:r w:rsidR="00A838A0">
        <w:rPr>
          <w:sz w:val="24"/>
        </w:rPr>
        <w:t>.</w:t>
      </w:r>
    </w:p>
    <w:p w:rsidR="001B7D68" w:rsidRDefault="001B7D68" w:rsidP="00AA632B">
      <w:pPr>
        <w:jc w:val="both"/>
        <w:rPr>
          <w:sz w:val="24"/>
        </w:rPr>
      </w:pPr>
    </w:p>
    <w:p w:rsidR="001B7D68" w:rsidRDefault="00D501D1" w:rsidP="00D501D1">
      <w:pPr>
        <w:jc w:val="both"/>
        <w:rPr>
          <w:sz w:val="24"/>
        </w:rPr>
      </w:pPr>
      <w:r>
        <w:rPr>
          <w:sz w:val="24"/>
        </w:rPr>
        <w:tab/>
      </w:r>
      <w:r w:rsidR="001B7D68">
        <w:rPr>
          <w:sz w:val="24"/>
        </w:rPr>
        <w:t>Výrobek obsahuje následující nebezpečné látky :</w:t>
      </w:r>
    </w:p>
    <w:p w:rsidR="001B7D68" w:rsidRDefault="001B7D68" w:rsidP="001B7D68">
      <w:pPr>
        <w:jc w:val="both"/>
        <w:rPr>
          <w:sz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276"/>
        <w:gridCol w:w="992"/>
        <w:gridCol w:w="1559"/>
        <w:gridCol w:w="2268"/>
      </w:tblGrid>
      <w:tr w:rsidR="008C3F83" w:rsidTr="008C3F83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Default="008C3F8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Default="008C3F8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Koncentrace látky 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Default="008C3F8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 CAS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Default="008C3F8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Číslo ES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Default="008C3F8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 xml:space="preserve">Registrační </w:t>
            </w:r>
          </w:p>
          <w:p w:rsidR="008C3F83" w:rsidRDefault="008C3F83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číslo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Default="008C3F83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Klasifikace dle nařízení  (ES)</w:t>
            </w:r>
          </w:p>
          <w:p w:rsidR="008C3F83" w:rsidRDefault="008C3F83" w:rsidP="00C01F8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č.1272/2008</w:t>
            </w:r>
          </w:p>
        </w:tc>
      </w:tr>
      <w:tr w:rsidR="008C3F83" w:rsidTr="008C3F83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Default="008C3F83" w:rsidP="00A3180A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  <w:p w:rsidR="008C3F83" w:rsidRPr="008F07B8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(koncentrace 70%)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8F07B8" w:rsidRDefault="008C3F83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20 – 25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8F07B8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68891-38-3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8F07B8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500-234-8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Pr="008F07B8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01-2119488639-16-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Pr="00FF4AF2" w:rsidRDefault="008C3F83" w:rsidP="000C1C3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8C3F83" w:rsidRDefault="008C3F83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8C3F83" w:rsidRPr="008F07B8" w:rsidRDefault="008C3F83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      H412</w:t>
            </w:r>
          </w:p>
        </w:tc>
      </w:tr>
      <w:tr w:rsidR="008C3F83" w:rsidTr="008C3F83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0C1C3B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1-p</w:t>
            </w:r>
            <w:r w:rsidRPr="000C1C3B">
              <w:rPr>
                <w:sz w:val="18"/>
                <w:szCs w:val="18"/>
              </w:rPr>
              <w:t>ropanaminium, 3-amino-N-(karboxymet</w:t>
            </w:r>
            <w:r>
              <w:rPr>
                <w:sz w:val="18"/>
                <w:szCs w:val="18"/>
              </w:rPr>
              <w:t>-</w:t>
            </w:r>
            <w:r w:rsidRPr="000C1C3B">
              <w:rPr>
                <w:sz w:val="18"/>
                <w:szCs w:val="18"/>
              </w:rPr>
              <w:t>hyl)-N,N-dimethyl-, N-C8-18-acylderiváty, hydroxidy, vnitřní soli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A838A0" w:rsidRDefault="008C3F83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 – 5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97862-59-4</w:t>
            </w:r>
          </w:p>
          <w:p w:rsidR="008C3F83" w:rsidRPr="00A838A0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(související)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A838A0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931-296-8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Pr="00A838A0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01-2119488533-30-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Default="008C3F83" w:rsidP="000C1C3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8C3F83" w:rsidRPr="00A838A0" w:rsidRDefault="008C3F83" w:rsidP="000C1C3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Chronic 3         H412</w:t>
            </w:r>
          </w:p>
        </w:tc>
      </w:tr>
      <w:tr w:rsidR="008C3F83" w:rsidTr="008C3F83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0C1C3B" w:rsidRDefault="008C3F8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alkoholy C12-14, ethoxylované </w:t>
            </w:r>
          </w:p>
          <w:p w:rsidR="008C3F83" w:rsidRPr="000C1C3B" w:rsidRDefault="008C3F8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(&gt;5-&lt;15 EO) 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0C1C3B" w:rsidRDefault="008C3F83" w:rsidP="00493A0B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0,5 – 1 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0C1C3B" w:rsidRDefault="008C3F8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68439-50-9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0C1C3B" w:rsidRDefault="008C3F8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932-106-6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Pr="000C1C3B" w:rsidRDefault="008C3F83" w:rsidP="00493A0B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:rsidR="008C3F83" w:rsidRPr="000C1C3B" w:rsidRDefault="008C3F8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(polymer)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Pr="000C1C3B" w:rsidRDefault="008C3F83" w:rsidP="00493A0B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8C3F83" w:rsidRDefault="008C3F83" w:rsidP="00493A0B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    </w:t>
            </w: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  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:rsidR="008C3F83" w:rsidRPr="000C1C3B" w:rsidRDefault="008C3F83" w:rsidP="000C1C3B">
            <w:pPr>
              <w:rPr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>Aquatic Chronic 3        H412</w:t>
            </w:r>
          </w:p>
        </w:tc>
      </w:tr>
      <w:tr w:rsidR="008C3F83" w:rsidTr="008C3F83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FF58CC" w:rsidRDefault="008C3F8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kyselina citronová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 monohydrát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FF58CC" w:rsidRDefault="008C3F83" w:rsidP="00B049C5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0,1 – 0,3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FF58CC" w:rsidRDefault="008C3F8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5949-29-1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F83" w:rsidRPr="00FF58CC" w:rsidRDefault="008C3F8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201-069-1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Pr="00FF58CC" w:rsidRDefault="008C3F8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01-2119457026-42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F83" w:rsidRPr="00FF58CC" w:rsidRDefault="008C3F83" w:rsidP="00B049C5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 xml:space="preserve">Eye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FF58CC">
              <w:rPr>
                <w:color w:val="000000" w:themeColor="text1"/>
                <w:sz w:val="18"/>
                <w:szCs w:val="18"/>
                <w:lang w:val="en-GB"/>
              </w:rPr>
              <w:t>H319</w:t>
            </w:r>
          </w:p>
        </w:tc>
      </w:tr>
      <w:tr w:rsidR="008C3F83" w:rsidTr="008C3F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3" w:rsidRPr="00B049C5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2-methylundecanal</w:t>
            </w:r>
            <w:r w:rsidRPr="00B049C5">
              <w:rPr>
                <w:color w:val="000000" w:themeColor="text1"/>
                <w:sz w:val="18"/>
                <w:szCs w:val="18"/>
                <w:lang w:val="en-GB"/>
              </w:rPr>
              <w:t>*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3" w:rsidRPr="00FF4AF2" w:rsidRDefault="008C3F83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0,1 – 0,2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3" w:rsidRPr="00FF4AF2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110-41-8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3" w:rsidRPr="00FF4AF2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203-765-0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3" w:rsidRPr="008C3F83" w:rsidRDefault="008C3F83" w:rsidP="00A3180A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C3F83">
              <w:rPr>
                <w:rStyle w:val="value"/>
                <w:sz w:val="18"/>
                <w:szCs w:val="18"/>
              </w:rPr>
              <w:t>01-2119969443-29-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3" w:rsidRPr="00FF4AF2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8C3F83" w:rsidRPr="00FF4AF2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Skin Sens. 1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B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8C3F83" w:rsidRPr="00FF4AF2" w:rsidRDefault="008C3F83" w:rsidP="00A3180A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 xml:space="preserve">Aquatic Chronic 1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</w:t>
            </w:r>
            <w:r w:rsidRPr="00FF4AF2">
              <w:rPr>
                <w:color w:val="000000" w:themeColor="text1"/>
                <w:sz w:val="18"/>
                <w:szCs w:val="18"/>
                <w:lang w:val="en-GB"/>
              </w:rPr>
              <w:t>H410</w:t>
            </w:r>
          </w:p>
        </w:tc>
      </w:tr>
      <w:tr w:rsidR="00FB3B25" w:rsidTr="008C3F8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25" w:rsidRPr="00FE5360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1,2-b</w:t>
            </w:r>
            <w:r w:rsidRPr="00FE5360">
              <w:rPr>
                <w:sz w:val="18"/>
                <w:szCs w:val="18"/>
              </w:rPr>
              <w:t>enzoisothiazol-3(2H)-on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25" w:rsidRPr="00C865A3" w:rsidRDefault="00FB3B25" w:rsidP="0088181C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&lt; 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25" w:rsidRPr="00C865A3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2634-33-5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25" w:rsidRPr="00C865A3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220-120-9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25" w:rsidRPr="00C865A3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25" w:rsidRPr="00C865A3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Acute Tox. 4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H302</w:t>
            </w:r>
          </w:p>
          <w:p w:rsidR="00FB3B25" w:rsidRPr="00C865A3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Skin Irrit. 2 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H315</w:t>
            </w:r>
          </w:p>
          <w:p w:rsidR="00FB3B25" w:rsidRPr="00C865A3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Eye Dam. 1 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:rsidR="00FB3B25" w:rsidRPr="00C865A3" w:rsidRDefault="00FB3B25" w:rsidP="0088181C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Skin Sens. 1      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H317</w:t>
            </w:r>
          </w:p>
          <w:p w:rsidR="00FB3B25" w:rsidRPr="00C865A3" w:rsidRDefault="00FB3B25" w:rsidP="0088181C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 xml:space="preserve">Aquatic Acute 1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      </w:t>
            </w:r>
            <w:r w:rsidRPr="00C865A3">
              <w:rPr>
                <w:color w:val="000000" w:themeColor="text1"/>
                <w:sz w:val="18"/>
                <w:szCs w:val="18"/>
                <w:lang w:val="en-GB"/>
              </w:rPr>
              <w:t>H400</w:t>
            </w:r>
          </w:p>
        </w:tc>
      </w:tr>
    </w:tbl>
    <w:p w:rsidR="00B049C5" w:rsidRDefault="00B049C5" w:rsidP="0045322F">
      <w:pPr>
        <w:rPr>
          <w:color w:val="000000" w:themeColor="text1"/>
          <w:sz w:val="24"/>
        </w:rPr>
      </w:pPr>
    </w:p>
    <w:p w:rsidR="00A3180A" w:rsidRDefault="00A3180A" w:rsidP="00FB3B25">
      <w:pPr>
        <w:ind w:firstLine="708"/>
        <w:rPr>
          <w:rStyle w:val="hps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* tyto látky jsou součástí parfému a podléhají</w:t>
      </w:r>
      <w:r w:rsidR="00FF4AF2" w:rsidRPr="00FF4AF2">
        <w:rPr>
          <w:color w:val="000000" w:themeColor="text1"/>
          <w:sz w:val="24"/>
        </w:rPr>
        <w:t xml:space="preserve"> povinné deklaraci </w:t>
      </w:r>
      <w:r w:rsidR="00FF4AF2">
        <w:rPr>
          <w:rStyle w:val="hps"/>
          <w:color w:val="000000" w:themeColor="text1"/>
          <w:sz w:val="24"/>
          <w:szCs w:val="24"/>
        </w:rPr>
        <w:t xml:space="preserve">dle Nařízení (ES) </w:t>
      </w:r>
    </w:p>
    <w:p w:rsidR="00FF4AF2" w:rsidRDefault="00FF4AF2" w:rsidP="00FB3B25">
      <w:pPr>
        <w:ind w:firstLine="708"/>
        <w:rPr>
          <w:rStyle w:val="hps"/>
          <w:color w:val="000000" w:themeColor="text1"/>
          <w:sz w:val="24"/>
          <w:szCs w:val="24"/>
        </w:rPr>
      </w:pPr>
      <w:r>
        <w:rPr>
          <w:rStyle w:val="hps"/>
          <w:color w:val="000000" w:themeColor="text1"/>
          <w:sz w:val="24"/>
          <w:szCs w:val="24"/>
        </w:rPr>
        <w:t>č. 1272/2008</w:t>
      </w:r>
    </w:p>
    <w:p w:rsidR="00FF4AF2" w:rsidRDefault="00FF4AF2" w:rsidP="0045322F">
      <w:pPr>
        <w:rPr>
          <w:rStyle w:val="hps"/>
          <w:color w:val="000000" w:themeColor="text1"/>
          <w:sz w:val="24"/>
          <w:szCs w:val="24"/>
        </w:rPr>
      </w:pPr>
    </w:p>
    <w:p w:rsidR="000B13F8" w:rsidRDefault="00FB3B25" w:rsidP="00FB3B25">
      <w:pPr>
        <w:ind w:firstLine="708"/>
        <w:rPr>
          <w:sz w:val="24"/>
        </w:rPr>
      </w:pPr>
      <w:r>
        <w:rPr>
          <w:sz w:val="24"/>
        </w:rPr>
        <w:t xml:space="preserve">Pozn.: Plné znění </w:t>
      </w:r>
      <w:r w:rsidR="00D501D1">
        <w:rPr>
          <w:sz w:val="24"/>
        </w:rPr>
        <w:t>standardních vět o nebezpečnosti (tzv.H-vět) uvedeno v oddílu 16.</w:t>
      </w:r>
    </w:p>
    <w:p w:rsidR="00901006" w:rsidRDefault="00901006" w:rsidP="00344F4A">
      <w:pPr>
        <w:rPr>
          <w:sz w:val="24"/>
        </w:rPr>
      </w:pPr>
    </w:p>
    <w:p w:rsidR="00FB3B25" w:rsidRDefault="00FB3B25" w:rsidP="00344F4A">
      <w:pPr>
        <w:rPr>
          <w:sz w:val="24"/>
        </w:rPr>
      </w:pPr>
    </w:p>
    <w:p w:rsidR="00C865A3" w:rsidRDefault="00C865A3" w:rsidP="00344F4A">
      <w:pPr>
        <w:rPr>
          <w:sz w:val="24"/>
        </w:rPr>
      </w:pPr>
    </w:p>
    <w:p w:rsidR="008C0474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4 : </w:t>
      </w:r>
      <w:r w:rsidR="00D501D1">
        <w:rPr>
          <w:b/>
          <w:sz w:val="24"/>
          <w:u w:val="single"/>
        </w:rPr>
        <w:t>Pokyny pro první pomoc</w:t>
      </w:r>
      <w:r>
        <w:rPr>
          <w:b/>
          <w:sz w:val="24"/>
          <w:u w:val="single"/>
        </w:rPr>
        <w:t xml:space="preserve"> </w:t>
      </w:r>
    </w:p>
    <w:p w:rsidR="00D501D1" w:rsidRDefault="00D501D1" w:rsidP="00D501D1">
      <w:pPr>
        <w:jc w:val="both"/>
        <w:rPr>
          <w:b/>
          <w:sz w:val="24"/>
          <w:u w:val="single"/>
        </w:rPr>
      </w:pPr>
    </w:p>
    <w:p w:rsidR="00803ECE" w:rsidRDefault="00423B4F" w:rsidP="00423B4F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E92894">
        <w:rPr>
          <w:sz w:val="24"/>
          <w:u w:val="single"/>
        </w:rPr>
        <w:t xml:space="preserve">Popis první pomoci </w:t>
      </w:r>
      <w:r w:rsidR="00803ECE">
        <w:rPr>
          <w:sz w:val="24"/>
          <w:u w:val="single"/>
        </w:rPr>
        <w:t>:</w:t>
      </w:r>
    </w:p>
    <w:p w:rsidR="00803ECE" w:rsidRDefault="00803ECE" w:rsidP="00803ECE">
      <w:pPr>
        <w:jc w:val="both"/>
        <w:rPr>
          <w:sz w:val="24"/>
          <w:u w:val="single"/>
        </w:rPr>
      </w:pPr>
    </w:p>
    <w:p w:rsidR="00803ECE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03ECE">
        <w:rPr>
          <w:sz w:val="24"/>
        </w:rPr>
        <w:t xml:space="preserve">Pokud se projeví zdravotní potíže,nebo v případě pochybností či nehody,vyhledejte </w:t>
      </w:r>
      <w:r>
        <w:rPr>
          <w:sz w:val="24"/>
        </w:rPr>
        <w:tab/>
      </w:r>
      <w:r w:rsidR="00803ECE">
        <w:rPr>
          <w:sz w:val="24"/>
        </w:rPr>
        <w:t xml:space="preserve">lékařskou pomoc a lékaři poskytněte informace z bezpečnostního listu. </w:t>
      </w:r>
      <w:r w:rsidR="00690D6A">
        <w:rPr>
          <w:sz w:val="24"/>
        </w:rPr>
        <w:t xml:space="preserve">Postiženému </w:t>
      </w:r>
      <w:r>
        <w:rPr>
          <w:sz w:val="24"/>
        </w:rPr>
        <w:tab/>
      </w:r>
      <w:r w:rsidR="00690D6A">
        <w:rPr>
          <w:sz w:val="24"/>
        </w:rPr>
        <w:t>vždy zajistěte duševní klid a zabraňte jeho případnému prochladnutí.</w:t>
      </w:r>
    </w:p>
    <w:p w:rsidR="00840129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 xml:space="preserve">V případě bezvědomí postiženého uložte a transportujte ho k lékaři ve stabilizované </w:t>
      </w:r>
      <w:r>
        <w:rPr>
          <w:sz w:val="24"/>
        </w:rPr>
        <w:tab/>
      </w:r>
      <w:r w:rsidR="00840129">
        <w:rPr>
          <w:sz w:val="24"/>
        </w:rPr>
        <w:t>poloze.</w:t>
      </w:r>
      <w:r>
        <w:rPr>
          <w:sz w:val="24"/>
        </w:rPr>
        <w:t xml:space="preserve"> </w:t>
      </w:r>
      <w:r w:rsidR="00840129">
        <w:rPr>
          <w:sz w:val="24"/>
        </w:rPr>
        <w:t>Pokud postižený nedýchá, okamžitě začněte provádět umělé dýchání.</w:t>
      </w:r>
    </w:p>
    <w:p w:rsidR="00840129" w:rsidRDefault="00840129" w:rsidP="003642B1">
      <w:pPr>
        <w:ind w:firstLine="708"/>
        <w:jc w:val="both"/>
        <w:rPr>
          <w:sz w:val="24"/>
        </w:rPr>
      </w:pPr>
      <w:r>
        <w:rPr>
          <w:sz w:val="24"/>
        </w:rPr>
        <w:t>V případě zástavy srdce je nutné okamžitě zahájit nepřímou masáž srdce.</w:t>
      </w:r>
    </w:p>
    <w:p w:rsidR="00690D6A" w:rsidRDefault="00690D6A" w:rsidP="00803ECE">
      <w:pPr>
        <w:jc w:val="both"/>
        <w:rPr>
          <w:sz w:val="24"/>
        </w:rPr>
      </w:pPr>
    </w:p>
    <w:p w:rsidR="00840129" w:rsidRDefault="00690D6A" w:rsidP="00840129">
      <w:pPr>
        <w:numPr>
          <w:ilvl w:val="2"/>
          <w:numId w:val="29"/>
        </w:numPr>
        <w:jc w:val="both"/>
        <w:rPr>
          <w:i/>
          <w:sz w:val="24"/>
        </w:rPr>
      </w:pPr>
      <w:r w:rsidRPr="00690D6A">
        <w:rPr>
          <w:i/>
          <w:sz w:val="24"/>
        </w:rPr>
        <w:t>Při nadýchání :</w:t>
      </w:r>
    </w:p>
    <w:p w:rsidR="00690D6A" w:rsidRDefault="00690D6A" w:rsidP="00690D6A">
      <w:pPr>
        <w:jc w:val="both"/>
        <w:rPr>
          <w:sz w:val="24"/>
        </w:rPr>
      </w:pPr>
    </w:p>
    <w:p w:rsidR="00690D6A" w:rsidRDefault="00423B4F" w:rsidP="00690D6A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 xml:space="preserve">Dopravte postiženého na čerstvý vzduch a zajistěte tělesný i duševní klid. Nenechte </w:t>
      </w:r>
      <w:r>
        <w:rPr>
          <w:sz w:val="24"/>
        </w:rPr>
        <w:tab/>
      </w:r>
      <w:r w:rsidR="00690D6A">
        <w:rPr>
          <w:sz w:val="24"/>
        </w:rPr>
        <w:t>prochladnout. Přetrvává-li dráždění, vyhledejte lékařskou pomoc.</w:t>
      </w:r>
    </w:p>
    <w:p w:rsidR="000E5D2D" w:rsidRDefault="000E5D2D" w:rsidP="00803ECE">
      <w:pPr>
        <w:jc w:val="both"/>
        <w:rPr>
          <w:sz w:val="24"/>
        </w:rPr>
      </w:pPr>
    </w:p>
    <w:p w:rsidR="00690D6A" w:rsidRDefault="00690D6A" w:rsidP="00690D6A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styku s kůží :</w:t>
      </w:r>
    </w:p>
    <w:p w:rsidR="00690D6A" w:rsidRDefault="00690D6A" w:rsidP="00690D6A">
      <w:pPr>
        <w:jc w:val="both"/>
        <w:rPr>
          <w:i/>
          <w:sz w:val="24"/>
        </w:rPr>
      </w:pPr>
    </w:p>
    <w:p w:rsidR="00690D6A" w:rsidRDefault="00423B4F" w:rsidP="00803ECE">
      <w:pPr>
        <w:jc w:val="both"/>
        <w:rPr>
          <w:sz w:val="24"/>
        </w:rPr>
      </w:pPr>
      <w:r>
        <w:rPr>
          <w:sz w:val="24"/>
        </w:rPr>
        <w:tab/>
      </w:r>
      <w:r w:rsidR="00690D6A">
        <w:rPr>
          <w:sz w:val="24"/>
        </w:rPr>
        <w:t>Okamžitě odložte veškeré kontaminované oblečen</w:t>
      </w:r>
      <w:r w:rsidR="000A04F8">
        <w:rPr>
          <w:sz w:val="24"/>
        </w:rPr>
        <w:t xml:space="preserve">í. Zasažené části pokožky </w:t>
      </w:r>
      <w:r>
        <w:rPr>
          <w:sz w:val="24"/>
        </w:rPr>
        <w:tab/>
      </w:r>
      <w:r w:rsidR="000A04F8">
        <w:rPr>
          <w:sz w:val="24"/>
        </w:rPr>
        <w:t>oplachujte  pod</w:t>
      </w:r>
      <w:r w:rsidR="00690D6A">
        <w:rPr>
          <w:sz w:val="24"/>
        </w:rPr>
        <w:t xml:space="preserve"> tekoucí vlažnou vodou</w:t>
      </w:r>
      <w:r w:rsidR="000A04F8">
        <w:rPr>
          <w:sz w:val="24"/>
        </w:rPr>
        <w:t xml:space="preserve"> alespoň 15 minut</w:t>
      </w:r>
      <w:r w:rsidR="00690D6A">
        <w:rPr>
          <w:sz w:val="24"/>
        </w:rPr>
        <w:t xml:space="preserve">. Pokud není poraněna </w:t>
      </w:r>
      <w:r>
        <w:rPr>
          <w:sz w:val="24"/>
        </w:rPr>
        <w:tab/>
      </w:r>
      <w:r w:rsidR="00690D6A">
        <w:rPr>
          <w:sz w:val="24"/>
        </w:rPr>
        <w:t xml:space="preserve">pokožka, je vhodné použít mýdlo či mýdlovou vodu. Při přetrvávajícím dráždění </w:t>
      </w:r>
      <w:r>
        <w:rPr>
          <w:sz w:val="24"/>
        </w:rPr>
        <w:tab/>
      </w:r>
      <w:r w:rsidR="00690D6A">
        <w:rPr>
          <w:sz w:val="24"/>
        </w:rPr>
        <w:t>vyhledejte lékařskou pomoc.</w:t>
      </w:r>
    </w:p>
    <w:p w:rsidR="00B049C5" w:rsidRDefault="00B049C5" w:rsidP="00803ECE">
      <w:pPr>
        <w:jc w:val="both"/>
        <w:rPr>
          <w:sz w:val="24"/>
          <w:u w:val="single"/>
        </w:rPr>
      </w:pPr>
    </w:p>
    <w:p w:rsidR="00803ECE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zasažení očí :</w:t>
      </w:r>
    </w:p>
    <w:p w:rsidR="00B049C5" w:rsidRDefault="00B049C5" w:rsidP="000A04F8">
      <w:pPr>
        <w:jc w:val="both"/>
        <w:rPr>
          <w:i/>
          <w:sz w:val="24"/>
        </w:rPr>
      </w:pP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Pokud má postižený kontaktní čočky,neprodleně je vyjměte. Poté okamžitě začněte </w:t>
      </w:r>
      <w:r>
        <w:rPr>
          <w:sz w:val="24"/>
        </w:rPr>
        <w:tab/>
      </w:r>
      <w:r w:rsidR="000A04F8">
        <w:rPr>
          <w:sz w:val="24"/>
        </w:rPr>
        <w:t xml:space="preserve">vyplachovat oči při otevřených víčkách směrem od vnitřního koutku k vnějšímu </w:t>
      </w:r>
      <w:r>
        <w:rPr>
          <w:sz w:val="24"/>
        </w:rPr>
        <w:tab/>
      </w:r>
      <w:r w:rsidR="000A04F8">
        <w:rPr>
          <w:sz w:val="24"/>
        </w:rPr>
        <w:t>proudem</w:t>
      </w:r>
      <w:r>
        <w:rPr>
          <w:sz w:val="24"/>
        </w:rPr>
        <w:t xml:space="preserve"> </w:t>
      </w:r>
      <w:r w:rsidR="000A04F8">
        <w:rPr>
          <w:sz w:val="24"/>
        </w:rPr>
        <w:t>pitné vody po dobu nejméně 15 minut. Vyhledejte lékařskou pomoc.</w:t>
      </w:r>
    </w:p>
    <w:p w:rsidR="000A04F8" w:rsidRDefault="000A04F8" w:rsidP="000A04F8">
      <w:pPr>
        <w:jc w:val="both"/>
        <w:rPr>
          <w:i/>
          <w:sz w:val="24"/>
        </w:rPr>
      </w:pPr>
    </w:p>
    <w:p w:rsidR="000A04F8" w:rsidRDefault="000A04F8" w:rsidP="000A04F8">
      <w:pPr>
        <w:numPr>
          <w:ilvl w:val="2"/>
          <w:numId w:val="29"/>
        </w:numPr>
        <w:jc w:val="both"/>
        <w:rPr>
          <w:i/>
          <w:sz w:val="24"/>
        </w:rPr>
      </w:pPr>
      <w:r>
        <w:rPr>
          <w:i/>
          <w:sz w:val="24"/>
        </w:rPr>
        <w:t>Při požití :</w:t>
      </w:r>
    </w:p>
    <w:p w:rsidR="000A04F8" w:rsidRDefault="000A04F8" w:rsidP="000A04F8">
      <w:pPr>
        <w:jc w:val="both"/>
        <w:rPr>
          <w:i/>
          <w:sz w:val="24"/>
        </w:rPr>
      </w:pPr>
    </w:p>
    <w:p w:rsidR="00423B4F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Okamžitě postiženému vypláchněte ústní dutinu pitnou vodou a poté mu dejte vypít </w:t>
      </w:r>
    </w:p>
    <w:p w:rsidR="000A04F8" w:rsidRPr="000A04F8" w:rsidRDefault="00423B4F" w:rsidP="000A04F8">
      <w:pPr>
        <w:jc w:val="both"/>
        <w:rPr>
          <w:sz w:val="24"/>
        </w:rPr>
      </w:pPr>
      <w:r>
        <w:rPr>
          <w:sz w:val="24"/>
        </w:rPr>
        <w:tab/>
      </w:r>
      <w:r w:rsidR="000A04F8">
        <w:rPr>
          <w:sz w:val="24"/>
        </w:rPr>
        <w:t xml:space="preserve">2 – </w:t>
      </w:r>
      <w:smartTag w:uri="urn:schemas-microsoft-com:office:smarttags" w:element="metricconverter">
        <w:smartTagPr>
          <w:attr w:name="ProductID" w:val="5 dl"/>
        </w:smartTagPr>
        <w:r w:rsidR="000A04F8">
          <w:rPr>
            <w:sz w:val="24"/>
          </w:rPr>
          <w:t>5 dl</w:t>
        </w:r>
      </w:smartTag>
      <w:r w:rsidR="000A04F8">
        <w:rPr>
          <w:sz w:val="24"/>
        </w:rPr>
        <w:t xml:space="preserve"> chladné vody. Vyhledejte lékařskou pomoc. </w:t>
      </w:r>
    </w:p>
    <w:p w:rsidR="00803ECE" w:rsidRPr="00803ECE" w:rsidRDefault="00803ECE" w:rsidP="00803ECE">
      <w:pPr>
        <w:jc w:val="both"/>
        <w:rPr>
          <w:sz w:val="24"/>
          <w:u w:val="single"/>
        </w:rPr>
      </w:pPr>
    </w:p>
    <w:p w:rsidR="008C0474" w:rsidRDefault="00423B4F" w:rsidP="00840129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>Nejdůležitější akutní a opožděné symptomy a účinky :</w:t>
      </w:r>
    </w:p>
    <w:p w:rsidR="00840129" w:rsidRDefault="00840129" w:rsidP="00840129">
      <w:pPr>
        <w:jc w:val="both"/>
        <w:rPr>
          <w:sz w:val="24"/>
          <w:u w:val="single"/>
        </w:rPr>
      </w:pP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FF4AF2">
        <w:rPr>
          <w:sz w:val="24"/>
        </w:rPr>
        <w:t>Mů</w:t>
      </w:r>
      <w:r w:rsidR="00493A0B">
        <w:rPr>
          <w:sz w:val="24"/>
        </w:rPr>
        <w:t>že způsobit vážné poškození očí a podráždění kůže.</w:t>
      </w:r>
    </w:p>
    <w:p w:rsidR="00840129" w:rsidRDefault="00423B4F" w:rsidP="00840129">
      <w:pPr>
        <w:jc w:val="both"/>
        <w:rPr>
          <w:sz w:val="24"/>
        </w:rPr>
      </w:pPr>
      <w:r>
        <w:rPr>
          <w:sz w:val="24"/>
        </w:rPr>
        <w:tab/>
      </w:r>
      <w:r w:rsidR="00840129">
        <w:rPr>
          <w:sz w:val="24"/>
        </w:rPr>
        <w:t>Při požití může způsobit zvracení a průjmy.</w:t>
      </w:r>
    </w:p>
    <w:p w:rsidR="00840129" w:rsidRDefault="00840129" w:rsidP="00840129">
      <w:pPr>
        <w:jc w:val="both"/>
        <w:rPr>
          <w:sz w:val="24"/>
        </w:rPr>
      </w:pPr>
    </w:p>
    <w:p w:rsidR="00FB3B25" w:rsidRDefault="00FB3B25" w:rsidP="00840129">
      <w:pPr>
        <w:jc w:val="both"/>
        <w:rPr>
          <w:sz w:val="24"/>
        </w:rPr>
      </w:pPr>
    </w:p>
    <w:p w:rsidR="00FB3B25" w:rsidRDefault="00FB3B25" w:rsidP="00840129">
      <w:pPr>
        <w:jc w:val="both"/>
        <w:rPr>
          <w:sz w:val="24"/>
        </w:rPr>
      </w:pPr>
    </w:p>
    <w:p w:rsidR="00FB3B25" w:rsidRDefault="00FB3B25" w:rsidP="00840129">
      <w:pPr>
        <w:jc w:val="both"/>
        <w:rPr>
          <w:sz w:val="24"/>
        </w:rPr>
      </w:pPr>
    </w:p>
    <w:p w:rsidR="00FB3B25" w:rsidRDefault="00FB3B25" w:rsidP="00840129">
      <w:pPr>
        <w:jc w:val="both"/>
        <w:rPr>
          <w:sz w:val="24"/>
        </w:rPr>
      </w:pPr>
    </w:p>
    <w:p w:rsidR="00840129" w:rsidRDefault="00423B4F" w:rsidP="00060907">
      <w:pPr>
        <w:numPr>
          <w:ilvl w:val="1"/>
          <w:numId w:val="29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40129">
        <w:rPr>
          <w:sz w:val="24"/>
          <w:u w:val="single"/>
        </w:rPr>
        <w:t xml:space="preserve">Pokyn týkající se okamžité lékařské </w:t>
      </w:r>
      <w:r w:rsidR="00060907">
        <w:rPr>
          <w:sz w:val="24"/>
          <w:u w:val="single"/>
        </w:rPr>
        <w:t>pomoci a zvláštního ošetření :</w:t>
      </w:r>
    </w:p>
    <w:p w:rsidR="00060907" w:rsidRDefault="00060907" w:rsidP="00060907">
      <w:pPr>
        <w:jc w:val="both"/>
        <w:rPr>
          <w:sz w:val="24"/>
          <w:u w:val="single"/>
        </w:rPr>
      </w:pPr>
    </w:p>
    <w:p w:rsidR="00060907" w:rsidRDefault="00423B4F" w:rsidP="00060907">
      <w:pPr>
        <w:jc w:val="both"/>
        <w:rPr>
          <w:sz w:val="24"/>
        </w:rPr>
      </w:pPr>
      <w:r>
        <w:rPr>
          <w:sz w:val="24"/>
        </w:rPr>
        <w:tab/>
      </w:r>
      <w:r w:rsidR="00060907" w:rsidRPr="00060907">
        <w:rPr>
          <w:sz w:val="24"/>
        </w:rPr>
        <w:t>Není specifikováno.</w:t>
      </w:r>
    </w:p>
    <w:p w:rsidR="00493A0B" w:rsidRDefault="00493A0B" w:rsidP="00060907">
      <w:pPr>
        <w:jc w:val="both"/>
        <w:rPr>
          <w:sz w:val="24"/>
        </w:rPr>
      </w:pPr>
    </w:p>
    <w:p w:rsidR="0038119F" w:rsidRPr="00060907" w:rsidRDefault="0038119F" w:rsidP="00060907">
      <w:pPr>
        <w:jc w:val="both"/>
        <w:rPr>
          <w:sz w:val="24"/>
        </w:rPr>
      </w:pPr>
    </w:p>
    <w:p w:rsidR="008C0474" w:rsidRPr="00060907" w:rsidRDefault="00423B4F" w:rsidP="00423B4F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5 : </w:t>
      </w:r>
      <w:r w:rsidR="00DC541B" w:rsidRPr="00060907">
        <w:rPr>
          <w:b/>
          <w:sz w:val="24"/>
          <w:u w:val="single"/>
        </w:rPr>
        <w:t xml:space="preserve">Opatření pro hašení požáru </w:t>
      </w:r>
    </w:p>
    <w:p w:rsidR="008C0474" w:rsidRDefault="008C0474" w:rsidP="003307E1">
      <w:pPr>
        <w:jc w:val="both"/>
        <w:rPr>
          <w:sz w:val="24"/>
          <w:u w:val="single"/>
        </w:rPr>
      </w:pPr>
    </w:p>
    <w:p w:rsidR="003307E1" w:rsidRDefault="00423B4F" w:rsidP="00423B4F">
      <w:pPr>
        <w:numPr>
          <w:ilvl w:val="1"/>
          <w:numId w:val="30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3307E1">
        <w:rPr>
          <w:sz w:val="24"/>
          <w:u w:val="single"/>
        </w:rPr>
        <w:t>Hasiva :</w:t>
      </w:r>
    </w:p>
    <w:p w:rsidR="003307E1" w:rsidRPr="003307E1" w:rsidRDefault="003307E1" w:rsidP="003307E1">
      <w:pPr>
        <w:jc w:val="both"/>
        <w:rPr>
          <w:sz w:val="24"/>
          <w:u w:val="single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3307E1">
        <w:rPr>
          <w:sz w:val="24"/>
        </w:rPr>
        <w:t xml:space="preserve">Vhodná hasiva : </w:t>
      </w:r>
      <w:r w:rsidR="00BA1BB8">
        <w:rPr>
          <w:sz w:val="24"/>
        </w:rPr>
        <w:t>přípravek je nehořlavý,hašení se přizpůsobuje charakteru požáru</w:t>
      </w:r>
    </w:p>
    <w:p w:rsidR="00BA1BB8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Nevhodná hasiva : určuje se podle okolního prostředí</w:t>
      </w:r>
    </w:p>
    <w:p w:rsidR="0038119F" w:rsidRDefault="003642B1" w:rsidP="00BA1BB8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8C0474" w:rsidRPr="00BA1BB8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Zvláštní nebezpečnost vyplývající z látky nebo směsi :</w:t>
      </w:r>
    </w:p>
    <w:p w:rsidR="00BA1BB8" w:rsidRPr="00BA1BB8" w:rsidRDefault="00BA1BB8" w:rsidP="00BA1BB8">
      <w:pPr>
        <w:jc w:val="both"/>
        <w:rPr>
          <w:sz w:val="24"/>
        </w:rPr>
      </w:pPr>
    </w:p>
    <w:p w:rsidR="00BA1BB8" w:rsidRDefault="00423B4F" w:rsidP="00BA1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</w:rPr>
        <w:t>Přípravek j</w:t>
      </w:r>
      <w:r w:rsidR="0038119F">
        <w:rPr>
          <w:sz w:val="24"/>
        </w:rPr>
        <w:t>e nehořlavý, zanedbatelné požár</w:t>
      </w:r>
      <w:r w:rsidR="00BA1BB8">
        <w:rPr>
          <w:sz w:val="24"/>
        </w:rPr>
        <w:t>ní riziko.</w:t>
      </w:r>
    </w:p>
    <w:p w:rsidR="008C0474" w:rsidRDefault="008C0474">
      <w:pPr>
        <w:ind w:left="540"/>
        <w:jc w:val="both"/>
        <w:rPr>
          <w:sz w:val="24"/>
        </w:rPr>
      </w:pPr>
    </w:p>
    <w:p w:rsidR="008C0474" w:rsidRDefault="00423B4F">
      <w:pPr>
        <w:numPr>
          <w:ilvl w:val="1"/>
          <w:numId w:val="30"/>
        </w:numPr>
        <w:jc w:val="both"/>
        <w:rPr>
          <w:sz w:val="24"/>
        </w:rPr>
      </w:pPr>
      <w:r>
        <w:rPr>
          <w:sz w:val="24"/>
        </w:rPr>
        <w:tab/>
      </w:r>
      <w:r w:rsidR="00BA1BB8">
        <w:rPr>
          <w:sz w:val="24"/>
          <w:u w:val="single"/>
        </w:rPr>
        <w:t>Pokyny pro hasiče :</w:t>
      </w:r>
    </w:p>
    <w:p w:rsidR="008C0474" w:rsidRDefault="008C0474">
      <w:pPr>
        <w:ind w:left="540"/>
        <w:jc w:val="both"/>
        <w:rPr>
          <w:sz w:val="24"/>
        </w:rPr>
      </w:pPr>
    </w:p>
    <w:p w:rsidR="002F595B" w:rsidRDefault="00423B4F" w:rsidP="002F595B">
      <w:pPr>
        <w:ind w:left="540"/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</w:rPr>
        <w:t xml:space="preserve">Nevstupovat do prostoru požáru bez odpovídajícího ochranného oblečení a </w:t>
      </w:r>
      <w:r>
        <w:rPr>
          <w:sz w:val="24"/>
        </w:rPr>
        <w:tab/>
      </w:r>
      <w:r w:rsidR="002F595B">
        <w:rPr>
          <w:sz w:val="24"/>
        </w:rPr>
        <w:t>nezávislého dýchacího přístroje.</w:t>
      </w:r>
    </w:p>
    <w:p w:rsidR="002F595B" w:rsidRDefault="002F595B" w:rsidP="002F595B">
      <w:pPr>
        <w:ind w:left="540"/>
        <w:jc w:val="both"/>
        <w:rPr>
          <w:sz w:val="24"/>
        </w:rPr>
      </w:pPr>
    </w:p>
    <w:p w:rsidR="00493A0B" w:rsidRDefault="00493A0B" w:rsidP="002F595B">
      <w:pPr>
        <w:ind w:left="540"/>
        <w:jc w:val="both"/>
        <w:rPr>
          <w:sz w:val="24"/>
          <w:u w:val="single"/>
        </w:rPr>
      </w:pPr>
    </w:p>
    <w:p w:rsidR="008C0474" w:rsidRDefault="008C0474" w:rsidP="002F595B">
      <w:pPr>
        <w:ind w:left="54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8C0474" w:rsidRPr="002F595B" w:rsidRDefault="00423B4F" w:rsidP="00423B4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6 : </w:t>
      </w:r>
      <w:r w:rsidR="008C0474" w:rsidRPr="002F595B">
        <w:rPr>
          <w:b/>
          <w:sz w:val="24"/>
          <w:u w:val="single"/>
        </w:rPr>
        <w:t>Opatření v případě náhodného úniku</w:t>
      </w:r>
      <w:r w:rsidR="00DC541B" w:rsidRPr="002F595B">
        <w:rPr>
          <w:b/>
          <w:sz w:val="24"/>
          <w:u w:val="single"/>
        </w:rPr>
        <w:t xml:space="preserve"> </w:t>
      </w:r>
    </w:p>
    <w:p w:rsidR="008C0474" w:rsidRDefault="008C0474">
      <w:pPr>
        <w:jc w:val="both"/>
        <w:rPr>
          <w:sz w:val="24"/>
        </w:rPr>
      </w:pPr>
    </w:p>
    <w:p w:rsidR="009E2CE3" w:rsidRDefault="00423B4F" w:rsidP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2F595B">
        <w:rPr>
          <w:sz w:val="24"/>
          <w:u w:val="single"/>
        </w:rPr>
        <w:t>Opatření na ochranu osob, ochranné prostředky a nouzové postupy :</w:t>
      </w:r>
    </w:p>
    <w:p w:rsidR="002F595B" w:rsidRDefault="002F595B" w:rsidP="002F595B">
      <w:pPr>
        <w:jc w:val="both"/>
        <w:rPr>
          <w:sz w:val="24"/>
        </w:rPr>
      </w:pP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 xml:space="preserve">Zabraňte </w:t>
      </w:r>
      <w:r w:rsidR="002F595B">
        <w:rPr>
          <w:sz w:val="24"/>
        </w:rPr>
        <w:t xml:space="preserve">přímému </w:t>
      </w:r>
      <w:r w:rsidR="008C0474">
        <w:rPr>
          <w:sz w:val="24"/>
        </w:rPr>
        <w:t>kontaktu s pokožkou a očima. Používejte vhodn</w:t>
      </w:r>
      <w:r w:rsidR="002F595B">
        <w:rPr>
          <w:sz w:val="24"/>
        </w:rPr>
        <w:t>é osobní ochranné</w:t>
      </w:r>
    </w:p>
    <w:p w:rsidR="009E2CE3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  <w:r w:rsidR="009E2CE3">
        <w:rPr>
          <w:sz w:val="24"/>
        </w:rPr>
        <w:t xml:space="preserve">         </w:t>
      </w:r>
      <w:r w:rsidR="00423B4F">
        <w:rPr>
          <w:sz w:val="24"/>
        </w:rPr>
        <w:tab/>
      </w:r>
      <w:r w:rsidR="008C0474">
        <w:rPr>
          <w:sz w:val="24"/>
        </w:rPr>
        <w:t>prostředky.</w:t>
      </w:r>
      <w:r>
        <w:rPr>
          <w:sz w:val="24"/>
        </w:rPr>
        <w:t xml:space="preserve"> Větrejte uzavřené prostory. </w:t>
      </w:r>
      <w:r w:rsidR="009E2CE3">
        <w:rPr>
          <w:sz w:val="24"/>
        </w:rPr>
        <w:t>V případě větší havárie o</w:t>
      </w:r>
      <w:r>
        <w:rPr>
          <w:sz w:val="24"/>
        </w:rPr>
        <w:t>značte zřetelně místo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2F595B">
        <w:rPr>
          <w:sz w:val="24"/>
        </w:rPr>
        <w:t>úniku a izolujte je.</w:t>
      </w:r>
      <w:r>
        <w:rPr>
          <w:sz w:val="24"/>
        </w:rPr>
        <w:t xml:space="preserve"> </w:t>
      </w:r>
      <w:r w:rsidR="002F595B">
        <w:rPr>
          <w:sz w:val="24"/>
        </w:rPr>
        <w:t xml:space="preserve">Nepovolané osoby udržujte mimo </w:t>
      </w:r>
      <w:r>
        <w:rPr>
          <w:sz w:val="24"/>
        </w:rPr>
        <w:t>zasaženou oblast. O havárii</w:t>
      </w:r>
    </w:p>
    <w:p w:rsidR="009E2CE3" w:rsidRDefault="009E2CE3" w:rsidP="009E2CE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>uvědomte místní nouzové středisko (policie,hasiči).</w:t>
      </w:r>
    </w:p>
    <w:p w:rsidR="008C0474" w:rsidRDefault="002F595B" w:rsidP="009E2CE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C0474" w:rsidRDefault="00423B4F">
      <w:pPr>
        <w:numPr>
          <w:ilvl w:val="1"/>
          <w:numId w:val="3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9E2CE3" w:rsidRPr="009E2CE3">
        <w:rPr>
          <w:sz w:val="24"/>
          <w:u w:val="single"/>
        </w:rPr>
        <w:t>O</w:t>
      </w:r>
      <w:r w:rsidR="008C0474" w:rsidRPr="009E2CE3">
        <w:rPr>
          <w:sz w:val="24"/>
          <w:u w:val="single"/>
        </w:rPr>
        <w:t>patření na ochranu životního prostředí</w:t>
      </w:r>
      <w:r w:rsidR="009E2CE3" w:rsidRPr="009E2CE3">
        <w:rPr>
          <w:sz w:val="24"/>
          <w:u w:val="single"/>
        </w:rPr>
        <w:t xml:space="preserve"> </w:t>
      </w:r>
      <w:r w:rsidR="008C0474" w:rsidRPr="009E2CE3">
        <w:rPr>
          <w:sz w:val="24"/>
          <w:u w:val="single"/>
        </w:rPr>
        <w:t>:</w:t>
      </w:r>
    </w:p>
    <w:p w:rsidR="009E2CE3" w:rsidRPr="009E2CE3" w:rsidRDefault="009E2CE3" w:rsidP="009E2CE3">
      <w:pPr>
        <w:jc w:val="both"/>
        <w:rPr>
          <w:sz w:val="24"/>
        </w:rPr>
      </w:pPr>
      <w:r>
        <w:rPr>
          <w:sz w:val="24"/>
        </w:rPr>
        <w:tab/>
      </w:r>
    </w:p>
    <w:p w:rsidR="009E2CE3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</w:rPr>
        <w:t xml:space="preserve">Zabraňte proniknutí výrobku do povrchových i spodních vod (kromě určeného </w:t>
      </w:r>
      <w:r>
        <w:rPr>
          <w:sz w:val="24"/>
        </w:rPr>
        <w:tab/>
      </w:r>
      <w:r w:rsidR="009E2CE3">
        <w:rPr>
          <w:sz w:val="24"/>
        </w:rPr>
        <w:t>způsobu použití).</w:t>
      </w:r>
    </w:p>
    <w:p w:rsidR="00FB3B25" w:rsidRDefault="00FB3B25">
      <w:pPr>
        <w:ind w:left="540"/>
        <w:jc w:val="both"/>
        <w:rPr>
          <w:sz w:val="24"/>
        </w:rPr>
      </w:pPr>
    </w:p>
    <w:p w:rsidR="00FB3B25" w:rsidRDefault="00FB3B25">
      <w:pPr>
        <w:ind w:left="540"/>
        <w:jc w:val="both"/>
        <w:rPr>
          <w:sz w:val="24"/>
        </w:rPr>
      </w:pPr>
    </w:p>
    <w:p w:rsidR="00FB3B25" w:rsidRDefault="00FB3B25">
      <w:pPr>
        <w:ind w:left="540"/>
        <w:jc w:val="both"/>
        <w:rPr>
          <w:sz w:val="24"/>
        </w:rPr>
      </w:pPr>
    </w:p>
    <w:p w:rsidR="00FB3B25" w:rsidRDefault="00FB3B25">
      <w:pPr>
        <w:ind w:left="540"/>
        <w:jc w:val="both"/>
        <w:rPr>
          <w:sz w:val="24"/>
        </w:rPr>
      </w:pPr>
    </w:p>
    <w:p w:rsidR="00FB3B25" w:rsidRDefault="00FB3B25">
      <w:pPr>
        <w:ind w:left="540"/>
        <w:jc w:val="both"/>
        <w:rPr>
          <w:sz w:val="24"/>
        </w:rPr>
      </w:pPr>
    </w:p>
    <w:p w:rsidR="009E2CE3" w:rsidRDefault="009E2CE3">
      <w:pPr>
        <w:ind w:left="540"/>
        <w:jc w:val="both"/>
        <w:rPr>
          <w:sz w:val="24"/>
        </w:rPr>
      </w:pPr>
      <w:r>
        <w:rPr>
          <w:sz w:val="24"/>
        </w:rPr>
        <w:lastRenderedPageBreak/>
        <w:t xml:space="preserve"> </w:t>
      </w: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9E2CE3">
        <w:rPr>
          <w:sz w:val="24"/>
          <w:u w:val="single"/>
        </w:rPr>
        <w:t>Metody a materiál pro omezení úniku a pro čištění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Přípravek pokryjte vhodným adsorbujícím materiálem (písek, křemelina, zemina a jiné </w:t>
      </w:r>
      <w:r>
        <w:rPr>
          <w:sz w:val="24"/>
        </w:rPr>
        <w:tab/>
      </w:r>
      <w:r w:rsidR="008C0474">
        <w:rPr>
          <w:sz w:val="24"/>
        </w:rPr>
        <w:t xml:space="preserve">vhodné adsorpční materiály, apod.), shromážděte v dobře uzavřených nádobách a </w:t>
      </w:r>
      <w:r>
        <w:rPr>
          <w:sz w:val="24"/>
        </w:rPr>
        <w:tab/>
      </w:r>
      <w:r w:rsidR="008C0474">
        <w:rPr>
          <w:sz w:val="24"/>
        </w:rPr>
        <w:t xml:space="preserve">odstraňte jako nebezpečný odpad. Sebraný materiál zneškodňujte v souladu s místně </w:t>
      </w:r>
      <w:r>
        <w:rPr>
          <w:sz w:val="24"/>
        </w:rPr>
        <w:tab/>
      </w:r>
      <w:r w:rsidR="008C0474">
        <w:rPr>
          <w:sz w:val="24"/>
        </w:rPr>
        <w:t xml:space="preserve">platnými předpisy. Při úniku velkých množství přípravku informujte hasiče. Při úniku </w:t>
      </w:r>
      <w:r>
        <w:rPr>
          <w:sz w:val="24"/>
        </w:rPr>
        <w:tab/>
      </w:r>
      <w:r w:rsidR="008C0474">
        <w:rPr>
          <w:sz w:val="24"/>
        </w:rPr>
        <w:t>do kanalizace informujte VAK (Vodovody a kanalizace).</w:t>
      </w:r>
    </w:p>
    <w:p w:rsidR="005E1255" w:rsidRDefault="005E1255">
      <w:pPr>
        <w:ind w:left="540"/>
        <w:jc w:val="both"/>
        <w:rPr>
          <w:sz w:val="24"/>
        </w:rPr>
      </w:pPr>
    </w:p>
    <w:p w:rsidR="008C0474" w:rsidRPr="005E1255" w:rsidRDefault="00423B4F">
      <w:pPr>
        <w:numPr>
          <w:ilvl w:val="1"/>
          <w:numId w:val="31"/>
        </w:numPr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  <w:u w:val="single"/>
        </w:rPr>
        <w:t>Odkaz na jiné oddíly :</w:t>
      </w:r>
    </w:p>
    <w:p w:rsidR="005E1255" w:rsidRDefault="005E1255" w:rsidP="005E1255">
      <w:pPr>
        <w:jc w:val="both"/>
        <w:rPr>
          <w:sz w:val="24"/>
        </w:rPr>
      </w:pPr>
    </w:p>
    <w:p w:rsidR="008C0474" w:rsidRDefault="00423B4F" w:rsidP="000B13F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5E1255">
        <w:rPr>
          <w:sz w:val="24"/>
        </w:rPr>
        <w:t xml:space="preserve">Ostatní : viz oddíly </w:t>
      </w:r>
      <w:smartTag w:uri="urn:schemas-microsoft-com:office:smarttags" w:element="metricconverter">
        <w:smartTagPr>
          <w:attr w:name="ProductID" w:val="8 a"/>
        </w:smartTagPr>
        <w:r w:rsidR="005E1255">
          <w:rPr>
            <w:sz w:val="24"/>
          </w:rPr>
          <w:t>8 a</w:t>
        </w:r>
      </w:smartTag>
      <w:r w:rsidR="005E1255">
        <w:rPr>
          <w:sz w:val="24"/>
        </w:rPr>
        <w:t xml:space="preserve"> 13</w:t>
      </w:r>
    </w:p>
    <w:p w:rsidR="00493A0B" w:rsidRDefault="00493A0B" w:rsidP="000B13F8">
      <w:pPr>
        <w:ind w:left="540"/>
        <w:jc w:val="both"/>
        <w:rPr>
          <w:sz w:val="24"/>
        </w:rPr>
      </w:pPr>
    </w:p>
    <w:p w:rsidR="003642B1" w:rsidRDefault="003642B1" w:rsidP="00927D1C">
      <w:pPr>
        <w:rPr>
          <w:b/>
          <w:sz w:val="28"/>
        </w:rPr>
      </w:pPr>
    </w:p>
    <w:p w:rsidR="005E1255" w:rsidRDefault="00423B4F" w:rsidP="00423B4F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ODDÍL 7 : </w:t>
      </w:r>
      <w:r w:rsidR="005E1255">
        <w:rPr>
          <w:b/>
          <w:sz w:val="24"/>
          <w:u w:val="single"/>
        </w:rPr>
        <w:t xml:space="preserve">Zacházení a skladování </w:t>
      </w:r>
    </w:p>
    <w:p w:rsidR="008C0474" w:rsidRDefault="008C0474">
      <w:pPr>
        <w:jc w:val="both"/>
        <w:rPr>
          <w:sz w:val="24"/>
          <w:u w:val="single"/>
        </w:rPr>
      </w:pPr>
    </w:p>
    <w:p w:rsidR="00B13C33" w:rsidRDefault="00423B4F" w:rsidP="00423B4F">
      <w:pPr>
        <w:numPr>
          <w:ilvl w:val="1"/>
          <w:numId w:val="32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5E1255">
        <w:rPr>
          <w:sz w:val="24"/>
          <w:u w:val="single"/>
        </w:rPr>
        <w:t>Opatření pro bezpečné zacházení :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B13C33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 w:rsidR="008C0474">
        <w:rPr>
          <w:sz w:val="24"/>
        </w:rPr>
        <w:t>Dodržujte pokyny dle návodu k pou</w:t>
      </w:r>
      <w:r>
        <w:rPr>
          <w:sz w:val="24"/>
        </w:rPr>
        <w:t>žití. Při práci nejezte, nepijte, nekuřte a</w:t>
      </w:r>
    </w:p>
    <w:p w:rsidR="008C0474" w:rsidRDefault="00B13C33" w:rsidP="00B13C33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23B4F">
        <w:rPr>
          <w:sz w:val="24"/>
        </w:rPr>
        <w:tab/>
      </w:r>
      <w:r>
        <w:rPr>
          <w:sz w:val="24"/>
        </w:rPr>
        <w:t xml:space="preserve">zachovávejte pravidla osobní hygieny. Zamezte přímému kontaktu s očima a </w:t>
      </w:r>
      <w:r w:rsidR="00423B4F">
        <w:rPr>
          <w:sz w:val="24"/>
        </w:rPr>
        <w:tab/>
      </w:r>
      <w:r>
        <w:rPr>
          <w:sz w:val="24"/>
        </w:rPr>
        <w:t>pokožkou,</w:t>
      </w:r>
      <w:r w:rsidR="00423B4F">
        <w:rPr>
          <w:sz w:val="24"/>
        </w:rPr>
        <w:t xml:space="preserve"> </w:t>
      </w:r>
      <w:r>
        <w:rPr>
          <w:sz w:val="24"/>
        </w:rPr>
        <w:t>používejte vhodné osobní ochranné prostředky.</w:t>
      </w:r>
    </w:p>
    <w:p w:rsidR="00B13C33" w:rsidRDefault="00B13C33" w:rsidP="00B13C33">
      <w:pPr>
        <w:jc w:val="both"/>
        <w:rPr>
          <w:sz w:val="24"/>
        </w:rPr>
      </w:pPr>
    </w:p>
    <w:p w:rsidR="00B13C33" w:rsidRDefault="00423B4F" w:rsidP="00B13C33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B13C33">
        <w:rPr>
          <w:sz w:val="24"/>
          <w:u w:val="single"/>
        </w:rPr>
        <w:t xml:space="preserve">Podmínky pro bezpečné skladování látek a směsí včetně neslučitelných látek a směsí : </w:t>
      </w:r>
    </w:p>
    <w:p w:rsidR="00B13C33" w:rsidRDefault="00B13C33" w:rsidP="00B13C33">
      <w:pPr>
        <w:jc w:val="both"/>
        <w:rPr>
          <w:sz w:val="24"/>
          <w:u w:val="single"/>
        </w:rPr>
      </w:pPr>
    </w:p>
    <w:p w:rsidR="008C0474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 w:rsidRPr="00180728">
        <w:rPr>
          <w:sz w:val="24"/>
          <w:szCs w:val="24"/>
        </w:rPr>
        <w:t>Skladujte v originálním balení, v dobře větraných místnostech, při teplotách 5 – 35</w:t>
      </w:r>
      <w:r w:rsidRPr="00180728">
        <w:rPr>
          <w:sz w:val="24"/>
          <w:szCs w:val="24"/>
          <w:vertAlign w:val="superscript"/>
        </w:rPr>
        <w:t>o</w:t>
      </w:r>
      <w:r w:rsidRPr="00180728">
        <w:rPr>
          <w:sz w:val="24"/>
          <w:szCs w:val="24"/>
        </w:rPr>
        <w:t xml:space="preserve"> C.</w:t>
      </w:r>
    </w:p>
    <w:p w:rsidR="00180728" w:rsidRDefault="00180728" w:rsidP="00B13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23B4F">
        <w:rPr>
          <w:sz w:val="24"/>
          <w:szCs w:val="24"/>
        </w:rPr>
        <w:tab/>
      </w:r>
      <w:r>
        <w:rPr>
          <w:sz w:val="24"/>
          <w:szCs w:val="24"/>
        </w:rPr>
        <w:t>Skladujte mimo dosah potravin, nápojů a krmiv.</w:t>
      </w:r>
    </w:p>
    <w:p w:rsidR="008C0474" w:rsidRDefault="008C0474" w:rsidP="00180728">
      <w:pPr>
        <w:jc w:val="both"/>
        <w:rPr>
          <w:sz w:val="24"/>
        </w:rPr>
      </w:pPr>
    </w:p>
    <w:p w:rsidR="00180728" w:rsidRDefault="00217A80" w:rsidP="00180728">
      <w:pPr>
        <w:numPr>
          <w:ilvl w:val="1"/>
          <w:numId w:val="11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80728">
        <w:rPr>
          <w:sz w:val="24"/>
          <w:u w:val="single"/>
        </w:rPr>
        <w:t>Specifické konečné/specifická konečná použití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180728" w:rsidP="0018072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217A80">
        <w:rPr>
          <w:sz w:val="24"/>
        </w:rPr>
        <w:tab/>
        <w:t>Žádné informace o specifických konečných použitích.</w:t>
      </w:r>
    </w:p>
    <w:p w:rsidR="008C0474" w:rsidRDefault="008C0474">
      <w:pPr>
        <w:jc w:val="both"/>
        <w:rPr>
          <w:sz w:val="24"/>
        </w:rPr>
      </w:pPr>
    </w:p>
    <w:p w:rsidR="00FB3B25" w:rsidRDefault="00FB3B25">
      <w:pPr>
        <w:jc w:val="both"/>
        <w:rPr>
          <w:sz w:val="24"/>
          <w:u w:val="single"/>
        </w:rPr>
      </w:pPr>
    </w:p>
    <w:p w:rsidR="008C0474" w:rsidRPr="0018072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8 : </w:t>
      </w:r>
      <w:r w:rsidR="00DC541B" w:rsidRPr="00180728">
        <w:rPr>
          <w:b/>
          <w:sz w:val="24"/>
          <w:u w:val="single"/>
        </w:rPr>
        <w:t xml:space="preserve">Omezování expozice/Osobní ochranné prostředky </w:t>
      </w:r>
    </w:p>
    <w:p w:rsidR="00B811EB" w:rsidRDefault="00B811EB" w:rsidP="00B811EB">
      <w:pPr>
        <w:jc w:val="both"/>
        <w:rPr>
          <w:sz w:val="24"/>
          <w:u w:val="single"/>
        </w:rPr>
      </w:pPr>
    </w:p>
    <w:p w:rsidR="008C0474" w:rsidRPr="00180728" w:rsidRDefault="00180728" w:rsidP="00180728">
      <w:pPr>
        <w:numPr>
          <w:ilvl w:val="1"/>
          <w:numId w:val="12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1A16B5">
        <w:rPr>
          <w:sz w:val="24"/>
        </w:rPr>
        <w:t xml:space="preserve">  </w:t>
      </w:r>
      <w:r w:rsidR="00217A80">
        <w:rPr>
          <w:sz w:val="24"/>
        </w:rPr>
        <w:tab/>
      </w:r>
      <w:r>
        <w:rPr>
          <w:sz w:val="24"/>
          <w:u w:val="single"/>
        </w:rPr>
        <w:t>Kontrolní parametry :</w:t>
      </w:r>
    </w:p>
    <w:p w:rsidR="00180728" w:rsidRDefault="00180728" w:rsidP="00180728">
      <w:pPr>
        <w:jc w:val="both"/>
        <w:rPr>
          <w:sz w:val="24"/>
        </w:rPr>
      </w:pPr>
    </w:p>
    <w:p w:rsidR="00180728" w:rsidRDefault="00A855E5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17A80">
        <w:rPr>
          <w:sz w:val="24"/>
        </w:rPr>
        <w:tab/>
      </w:r>
      <w:r w:rsidR="00B15078">
        <w:rPr>
          <w:sz w:val="24"/>
        </w:rPr>
        <w:t xml:space="preserve">Přípravek </w:t>
      </w:r>
      <w:r w:rsidR="00493A0B">
        <w:rPr>
          <w:sz w:val="24"/>
        </w:rPr>
        <w:t>ne</w:t>
      </w:r>
      <w:r w:rsidR="008C0474">
        <w:rPr>
          <w:sz w:val="24"/>
        </w:rPr>
        <w:t>obsahuje látky, pro něž jsou v České republice stanoveny nejvyšší</w:t>
      </w: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855E5">
        <w:rPr>
          <w:sz w:val="24"/>
        </w:rPr>
        <w:t xml:space="preserve"> </w:t>
      </w:r>
      <w:r w:rsidR="00217A80">
        <w:rPr>
          <w:sz w:val="24"/>
        </w:rPr>
        <w:tab/>
      </w:r>
      <w:r>
        <w:rPr>
          <w:sz w:val="24"/>
        </w:rPr>
        <w:t>přípustné koncentrace v pracovním ovzduší (NPK-P)</w:t>
      </w:r>
      <w:r w:rsidR="008D2495">
        <w:rPr>
          <w:sz w:val="24"/>
        </w:rPr>
        <w:t xml:space="preserve"> </w:t>
      </w:r>
      <w:r>
        <w:rPr>
          <w:sz w:val="24"/>
        </w:rPr>
        <w:t>:</w:t>
      </w:r>
    </w:p>
    <w:p w:rsidR="008D2495" w:rsidRDefault="008D2495" w:rsidP="00180728">
      <w:pPr>
        <w:jc w:val="both"/>
        <w:rPr>
          <w:sz w:val="24"/>
        </w:rPr>
      </w:pPr>
    </w:p>
    <w:p w:rsidR="000B13F8" w:rsidRDefault="009F765F" w:rsidP="008D2495">
      <w:pPr>
        <w:ind w:firstLine="708"/>
        <w:jc w:val="both"/>
        <w:rPr>
          <w:sz w:val="24"/>
        </w:rPr>
      </w:pPr>
      <w:r>
        <w:rPr>
          <w:sz w:val="24"/>
        </w:rPr>
        <w:t>Doporučené metoda měření látek v ovzduší: plynová chromatografie.</w:t>
      </w:r>
    </w:p>
    <w:p w:rsidR="00625A5C" w:rsidRDefault="00625A5C" w:rsidP="009F765F">
      <w:pPr>
        <w:jc w:val="both"/>
        <w:rPr>
          <w:sz w:val="24"/>
        </w:rPr>
      </w:pPr>
    </w:p>
    <w:p w:rsidR="00FB3B25" w:rsidRDefault="00FB3B25" w:rsidP="009F765F">
      <w:pPr>
        <w:jc w:val="both"/>
        <w:rPr>
          <w:sz w:val="24"/>
        </w:rPr>
      </w:pPr>
    </w:p>
    <w:p w:rsidR="00FB3B25" w:rsidRDefault="00FB3B25" w:rsidP="009F765F">
      <w:pPr>
        <w:jc w:val="both"/>
        <w:rPr>
          <w:sz w:val="24"/>
        </w:rPr>
      </w:pPr>
    </w:p>
    <w:p w:rsidR="008D2495" w:rsidRDefault="008D2495" w:rsidP="008D2495">
      <w:pPr>
        <w:pStyle w:val="Odstavecseseznamem"/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 xml:space="preserve">Jiné údaje o limitních hodnotách </w:t>
      </w:r>
      <w:r w:rsidR="00E43DFD">
        <w:rPr>
          <w:sz w:val="24"/>
        </w:rPr>
        <w:t>:</w:t>
      </w:r>
    </w:p>
    <w:p w:rsidR="00E43DFD" w:rsidRDefault="00E43DFD" w:rsidP="00E43DFD">
      <w:pPr>
        <w:pStyle w:val="Odstavecseseznamem"/>
        <w:jc w:val="both"/>
        <w:rPr>
          <w:sz w:val="24"/>
        </w:rPr>
      </w:pPr>
    </w:p>
    <w:p w:rsidR="00E43DFD" w:rsidRPr="000D5237" w:rsidRDefault="00E43DFD" w:rsidP="000D5237">
      <w:pPr>
        <w:pStyle w:val="Odstavecseseznamem"/>
        <w:ind w:left="708"/>
        <w:jc w:val="both"/>
        <w:rPr>
          <w:sz w:val="24"/>
        </w:rPr>
      </w:pPr>
      <w:r w:rsidRPr="000D5237">
        <w:rPr>
          <w:sz w:val="24"/>
        </w:rPr>
        <w:t>DNEL (odvozená úroveň, při které nedochází k nepříznivým účinkům)</w:t>
      </w:r>
    </w:p>
    <w:p w:rsidR="008D2495" w:rsidRPr="000D5237" w:rsidRDefault="008D2495" w:rsidP="000D5237">
      <w:pPr>
        <w:pStyle w:val="Odstavecseseznamem"/>
        <w:ind w:left="708" w:firstLine="708"/>
        <w:jc w:val="both"/>
        <w:rPr>
          <w:sz w:val="24"/>
        </w:rPr>
      </w:pPr>
    </w:p>
    <w:tbl>
      <w:tblPr>
        <w:tblW w:w="907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164"/>
        <w:gridCol w:w="1559"/>
        <w:gridCol w:w="1997"/>
        <w:gridCol w:w="2539"/>
      </w:tblGrid>
      <w:tr w:rsidR="00927D1C" w:rsidRPr="000D5237" w:rsidTr="00D90F88">
        <w:tc>
          <w:tcPr>
            <w:tcW w:w="1813" w:type="dxa"/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Název látky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Číslo CAS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Způsob</w:t>
            </w:r>
            <w:r w:rsidR="00455BA1" w:rsidRPr="000D5237">
              <w:rPr>
                <w:lang w:val="en-GB"/>
              </w:rPr>
              <w:t xml:space="preserve"> </w:t>
            </w:r>
            <w:r w:rsidRPr="000D5237">
              <w:rPr>
                <w:lang w:val="en-GB"/>
              </w:rPr>
              <w:t>expozice</w:t>
            </w:r>
          </w:p>
        </w:tc>
        <w:tc>
          <w:tcPr>
            <w:tcW w:w="1997" w:type="dxa"/>
            <w:tcBorders>
              <w:left w:val="nil"/>
            </w:tcBorders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</w:p>
        </w:tc>
        <w:tc>
          <w:tcPr>
            <w:tcW w:w="2539" w:type="dxa"/>
          </w:tcPr>
          <w:p w:rsidR="00927D1C" w:rsidRPr="000D5237" w:rsidRDefault="00927D1C" w:rsidP="00927D1C">
            <w:pPr>
              <w:pStyle w:val="Obsahtabulky"/>
              <w:snapToGrid w:val="0"/>
              <w:rPr>
                <w:lang w:val="en-GB"/>
              </w:rPr>
            </w:pPr>
            <w:r w:rsidRPr="000D5237">
              <w:rPr>
                <w:lang w:val="en-GB"/>
              </w:rPr>
              <w:t>Hodnota</w:t>
            </w:r>
          </w:p>
        </w:tc>
      </w:tr>
      <w:tr w:rsidR="003642B1" w:rsidRPr="000D5237" w:rsidTr="00D90F88">
        <w:tc>
          <w:tcPr>
            <w:tcW w:w="1813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3642B1" w:rsidRDefault="003642B1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inhalačně</w:t>
            </w:r>
          </w:p>
        </w:tc>
        <w:tc>
          <w:tcPr>
            <w:tcW w:w="1997" w:type="dxa"/>
          </w:tcPr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3642B1" w:rsidRDefault="00493A0B" w:rsidP="00A3180A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175</w:t>
            </w:r>
            <w:r w:rsidR="003642B1">
              <w:rPr>
                <w:lang w:val="en-GB"/>
              </w:rPr>
              <w:t xml:space="preserve"> mg.m</w:t>
            </w:r>
            <w:r w:rsidR="003642B1">
              <w:rPr>
                <w:vertAlign w:val="superscript"/>
                <w:lang w:val="en-GB"/>
              </w:rPr>
              <w:t xml:space="preserve">-3 </w:t>
            </w:r>
            <w:r w:rsidR="003642B1" w:rsidRPr="005F2D47">
              <w:rPr>
                <w:lang w:val="en-GB"/>
              </w:rPr>
              <w:t>(pracovník)</w:t>
            </w:r>
          </w:p>
          <w:p w:rsidR="003642B1" w:rsidRPr="005F2D47" w:rsidRDefault="00493A0B" w:rsidP="00A3180A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52</w:t>
            </w:r>
            <w:r w:rsidR="003642B1">
              <w:rPr>
                <w:lang w:val="en-GB" w:eastAsia="ar-SA"/>
              </w:rPr>
              <w:t xml:space="preserve"> </w:t>
            </w:r>
            <w:r w:rsidR="003642B1">
              <w:rPr>
                <w:lang w:val="en-GB"/>
              </w:rPr>
              <w:t>mg.m</w:t>
            </w:r>
            <w:r w:rsidR="003642B1">
              <w:rPr>
                <w:vertAlign w:val="superscript"/>
                <w:lang w:val="en-GB"/>
              </w:rPr>
              <w:t xml:space="preserve">-3 </w:t>
            </w:r>
            <w:r w:rsidR="003642B1" w:rsidRPr="005F2D47">
              <w:rPr>
                <w:lang w:val="en-GB"/>
              </w:rPr>
              <w:t>(</w:t>
            </w:r>
            <w:r w:rsidR="003642B1">
              <w:rPr>
                <w:lang w:val="en-GB"/>
              </w:rPr>
              <w:t>spotřebitel)</w:t>
            </w:r>
          </w:p>
        </w:tc>
      </w:tr>
      <w:tr w:rsidR="003642B1" w:rsidRPr="000D5237" w:rsidTr="00D90F88">
        <w:tc>
          <w:tcPr>
            <w:tcW w:w="1813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3642B1" w:rsidRDefault="00493A0B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3642B1" w:rsidRDefault="003642B1" w:rsidP="00A3180A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orálně</w:t>
            </w:r>
          </w:p>
        </w:tc>
        <w:tc>
          <w:tcPr>
            <w:tcW w:w="1997" w:type="dxa"/>
          </w:tcPr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3642B1" w:rsidRDefault="003642B1" w:rsidP="00A3180A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3642B1" w:rsidRDefault="00D90F88" w:rsidP="00A3180A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="003642B1">
              <w:rPr>
                <w:lang w:val="en-GB"/>
              </w:rPr>
              <w:t xml:space="preserve"> mg.kg / den (spotřebitel)</w:t>
            </w:r>
          </w:p>
        </w:tc>
      </w:tr>
      <w:tr w:rsidR="00D90F88" w:rsidRPr="000D5237" w:rsidTr="00D90F88">
        <w:tc>
          <w:tcPr>
            <w:tcW w:w="1813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1164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68891-38-3</w:t>
            </w:r>
          </w:p>
        </w:tc>
        <w:tc>
          <w:tcPr>
            <w:tcW w:w="1559" w:type="dxa"/>
          </w:tcPr>
          <w:p w:rsidR="00D90F88" w:rsidRDefault="00D90F88" w:rsidP="004B05B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97" w:type="dxa"/>
          </w:tcPr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D90F88" w:rsidRDefault="00D90F88" w:rsidP="00D90F88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2750 mg.kg / den (pracovník)</w:t>
            </w:r>
          </w:p>
          <w:p w:rsidR="00D90F88" w:rsidRDefault="00D90F88" w:rsidP="00D90F88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1650 mg.kg / den (spotřebitel)</w:t>
            </w:r>
          </w:p>
        </w:tc>
      </w:tr>
      <w:tr w:rsidR="00D90F88" w:rsidRPr="000D5237" w:rsidTr="00D90F88">
        <w:tc>
          <w:tcPr>
            <w:tcW w:w="1813" w:type="dxa"/>
          </w:tcPr>
          <w:p w:rsidR="00D90F88" w:rsidRPr="008F07B8" w:rsidRDefault="003D6C9F" w:rsidP="004B05B4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1-propanaminium, 3-amino-N-(karboxymet-hyl)-N,N-dimethyl-, N-C8-18-acylderiváty, hydroxidy, vnitřní soli</w:t>
            </w:r>
          </w:p>
        </w:tc>
        <w:tc>
          <w:tcPr>
            <w:tcW w:w="1164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97862-59-4</w:t>
            </w:r>
          </w:p>
        </w:tc>
        <w:tc>
          <w:tcPr>
            <w:tcW w:w="1559" w:type="dxa"/>
          </w:tcPr>
          <w:p w:rsidR="00D90F88" w:rsidRDefault="00D90F88" w:rsidP="004B05B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dermálně</w:t>
            </w:r>
          </w:p>
        </w:tc>
        <w:tc>
          <w:tcPr>
            <w:tcW w:w="1997" w:type="dxa"/>
          </w:tcPr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12,5 mg.kg / den (pracovník)</w:t>
            </w:r>
          </w:p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7,5 mg.kg / den (spotřebitel)</w:t>
            </w:r>
          </w:p>
        </w:tc>
      </w:tr>
      <w:tr w:rsidR="00D90F88" w:rsidRPr="000D5237" w:rsidTr="00D90F88">
        <w:tc>
          <w:tcPr>
            <w:tcW w:w="1813" w:type="dxa"/>
          </w:tcPr>
          <w:p w:rsidR="00D90F88" w:rsidRPr="008F07B8" w:rsidRDefault="003D6C9F" w:rsidP="004B05B4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1-propanaminium, 3-amino-N-(karboxymet-hyl)-N,N-dimethyl-, N-C8-18-acylderiváty, hydroxidy, vnitřní soli</w:t>
            </w:r>
          </w:p>
        </w:tc>
        <w:tc>
          <w:tcPr>
            <w:tcW w:w="1164" w:type="dxa"/>
          </w:tcPr>
          <w:p w:rsidR="00D90F88" w:rsidRDefault="00D90F88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97862-59-4</w:t>
            </w:r>
          </w:p>
        </w:tc>
        <w:tc>
          <w:tcPr>
            <w:tcW w:w="1559" w:type="dxa"/>
          </w:tcPr>
          <w:p w:rsidR="00D90F88" w:rsidRDefault="00D90F88" w:rsidP="004B05B4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>inhalačně</w:t>
            </w:r>
          </w:p>
        </w:tc>
        <w:tc>
          <w:tcPr>
            <w:tcW w:w="1997" w:type="dxa"/>
          </w:tcPr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dlouhodobá;</w:t>
            </w:r>
          </w:p>
          <w:p w:rsidR="00D90F88" w:rsidRDefault="00D90F88" w:rsidP="004B05B4">
            <w:pPr>
              <w:rPr>
                <w:lang w:val="en-GB"/>
              </w:rPr>
            </w:pPr>
            <w:r>
              <w:rPr>
                <w:lang w:val="en-GB"/>
              </w:rPr>
              <w:t>systémový efekt</w:t>
            </w:r>
          </w:p>
        </w:tc>
        <w:tc>
          <w:tcPr>
            <w:tcW w:w="2539" w:type="dxa"/>
          </w:tcPr>
          <w:p w:rsidR="00D90F88" w:rsidRDefault="00D90F88" w:rsidP="004B05B4">
            <w:pPr>
              <w:pStyle w:val="Obsahtabulky"/>
              <w:snapToGrid w:val="0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44 mg.m</w:t>
            </w:r>
            <w:r>
              <w:rPr>
                <w:vertAlign w:val="superscript"/>
                <w:lang w:val="en-GB"/>
              </w:rPr>
              <w:t xml:space="preserve">-3 </w:t>
            </w:r>
            <w:r w:rsidRPr="005F2D47">
              <w:rPr>
                <w:lang w:val="en-GB"/>
              </w:rPr>
              <w:t>(pracovník)</w:t>
            </w:r>
          </w:p>
          <w:p w:rsidR="00D90F88" w:rsidRPr="005F2D47" w:rsidRDefault="00D90F88" w:rsidP="004B05B4">
            <w:pPr>
              <w:rPr>
                <w:lang w:val="en-GB" w:eastAsia="ar-SA"/>
              </w:rPr>
            </w:pPr>
          </w:p>
        </w:tc>
      </w:tr>
    </w:tbl>
    <w:p w:rsidR="008D2495" w:rsidRDefault="008D2495" w:rsidP="008D2495">
      <w:pPr>
        <w:pStyle w:val="Odstavecseseznamem"/>
        <w:jc w:val="both"/>
        <w:rPr>
          <w:sz w:val="24"/>
        </w:rPr>
      </w:pPr>
    </w:p>
    <w:p w:rsidR="009F765F" w:rsidRPr="008D2495" w:rsidRDefault="00625A5C" w:rsidP="008D2495">
      <w:pPr>
        <w:pStyle w:val="Odstavecseseznamem"/>
        <w:jc w:val="both"/>
        <w:rPr>
          <w:sz w:val="24"/>
        </w:rPr>
      </w:pPr>
      <w:r w:rsidRPr="008D2495">
        <w:rPr>
          <w:sz w:val="24"/>
        </w:rPr>
        <w:t xml:space="preserve">      </w:t>
      </w:r>
      <w:r w:rsidR="00217A80" w:rsidRPr="008D2495">
        <w:rPr>
          <w:sz w:val="24"/>
        </w:rPr>
        <w:tab/>
      </w:r>
    </w:p>
    <w:p w:rsidR="009F765F" w:rsidRDefault="009F765F" w:rsidP="00625A5C">
      <w:pPr>
        <w:jc w:val="both"/>
        <w:rPr>
          <w:sz w:val="24"/>
        </w:rPr>
      </w:pPr>
      <w:r>
        <w:rPr>
          <w:sz w:val="24"/>
        </w:rPr>
        <w:t xml:space="preserve"> </w:t>
      </w:r>
      <w:r w:rsidR="000D5237">
        <w:rPr>
          <w:sz w:val="24"/>
        </w:rPr>
        <w:tab/>
        <w:t>PNEC</w:t>
      </w:r>
      <w:r w:rsidR="000D5237" w:rsidRPr="000D5237">
        <w:rPr>
          <w:sz w:val="24"/>
        </w:rPr>
        <w:t xml:space="preserve"> </w:t>
      </w:r>
      <w:r w:rsidR="000D5237">
        <w:rPr>
          <w:sz w:val="24"/>
        </w:rPr>
        <w:t>(odhad koncentrace</w:t>
      </w:r>
      <w:r w:rsidR="000D5237" w:rsidRPr="000D5237">
        <w:rPr>
          <w:sz w:val="24"/>
        </w:rPr>
        <w:t>, při které nedochází k nepříznivým účinkům)</w:t>
      </w:r>
    </w:p>
    <w:p w:rsidR="000D5237" w:rsidRDefault="000D5237" w:rsidP="00625A5C">
      <w:pPr>
        <w:jc w:val="both"/>
        <w:rPr>
          <w:sz w:val="24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3402"/>
      </w:tblGrid>
      <w:tr w:rsidR="00D90F88" w:rsidTr="00D90F88">
        <w:tc>
          <w:tcPr>
            <w:tcW w:w="2410" w:type="dxa"/>
          </w:tcPr>
          <w:p w:rsidR="00D90F88" w:rsidRDefault="00D90F88" w:rsidP="000D5237">
            <w:pPr>
              <w:pStyle w:val="Obsahtabulky"/>
              <w:snapToGrid w:val="0"/>
              <w:rPr>
                <w:lang w:val="en-GB"/>
              </w:rPr>
            </w:pPr>
          </w:p>
        </w:tc>
        <w:tc>
          <w:tcPr>
            <w:tcW w:w="3402" w:type="dxa"/>
          </w:tcPr>
          <w:p w:rsidR="00D90F88" w:rsidRDefault="00D90F88" w:rsidP="000D5237">
            <w:pPr>
              <w:pStyle w:val="Obsahtabulky"/>
              <w:snapToGrid w:val="0"/>
              <w:rPr>
                <w:lang w:val="en-GB"/>
              </w:rPr>
            </w:pPr>
            <w:r w:rsidRPr="008F07B8">
              <w:rPr>
                <w:rStyle w:val="hps"/>
                <w:sz w:val="18"/>
                <w:szCs w:val="18"/>
              </w:rPr>
              <w:t>alkoholy, C12-14, etoxylované, sulfátované, sodné</w:t>
            </w:r>
            <w:r w:rsidRPr="008F07B8">
              <w:rPr>
                <w:sz w:val="18"/>
                <w:szCs w:val="18"/>
              </w:rPr>
              <w:t xml:space="preserve"> </w:t>
            </w:r>
            <w:r w:rsidRPr="008F07B8">
              <w:rPr>
                <w:rStyle w:val="hps"/>
                <w:sz w:val="18"/>
                <w:szCs w:val="18"/>
              </w:rPr>
              <w:t>soli</w:t>
            </w:r>
          </w:p>
        </w:tc>
        <w:tc>
          <w:tcPr>
            <w:tcW w:w="3402" w:type="dxa"/>
          </w:tcPr>
          <w:p w:rsidR="00D90F88" w:rsidRPr="008F07B8" w:rsidRDefault="003D6C9F" w:rsidP="000D5237">
            <w:pPr>
              <w:pStyle w:val="Obsahtabulky"/>
              <w:snapToGrid w:val="0"/>
              <w:rPr>
                <w:rStyle w:val="hps"/>
                <w:sz w:val="18"/>
                <w:szCs w:val="18"/>
              </w:rPr>
            </w:pPr>
            <w:r>
              <w:rPr>
                <w:sz w:val="18"/>
                <w:szCs w:val="18"/>
              </w:rPr>
              <w:t>1-propanaminium, 3-amino-N-(karboxymet-hyl)-N,N-dimethyl-, N-C8-18-acylderiváty, hydroxidy, vnitřní soli</w:t>
            </w:r>
          </w:p>
        </w:tc>
      </w:tr>
      <w:tr w:rsidR="00A87581" w:rsidRPr="0032765D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sladká voda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0,24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0,0135 mg/l</w:t>
            </w:r>
          </w:p>
        </w:tc>
      </w:tr>
      <w:tr w:rsidR="00A87581" w:rsidRPr="0032765D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mořská voda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0,024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32765D" w:rsidRDefault="00A87581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0,00135 mg/l</w:t>
            </w:r>
          </w:p>
        </w:tc>
      </w:tr>
      <w:tr w:rsidR="00A87581" w:rsidRPr="00927D1C" w:rsidTr="00D90F88">
        <w:tc>
          <w:tcPr>
            <w:tcW w:w="2410" w:type="dxa"/>
          </w:tcPr>
          <w:p w:rsidR="00A87581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občasný únik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927D1C" w:rsidRDefault="00A87581" w:rsidP="000D5237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0,071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87581" w:rsidRPr="00927D1C" w:rsidRDefault="004B05B4" w:rsidP="004B05B4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není k dispozici</w:t>
            </w:r>
          </w:p>
        </w:tc>
      </w:tr>
      <w:tr w:rsidR="00FB3B25" w:rsidRPr="00927D1C" w:rsidTr="00D90F88">
        <w:tc>
          <w:tcPr>
            <w:tcW w:w="2410" w:type="dxa"/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sediment (sladká voda)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Pr="005F2D47" w:rsidRDefault="00FB3B25" w:rsidP="0088181C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5,45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Pr="005F2D47" w:rsidRDefault="00FB3B25" w:rsidP="0088181C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 mg/kg</w:t>
            </w:r>
          </w:p>
        </w:tc>
      </w:tr>
      <w:tr w:rsidR="00FB3B25" w:rsidRPr="00927D1C" w:rsidTr="00D90F88">
        <w:tc>
          <w:tcPr>
            <w:tcW w:w="2410" w:type="dxa"/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sediment (mořská voda)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0,545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0,1 mg/kg</w:t>
            </w:r>
          </w:p>
        </w:tc>
      </w:tr>
      <w:tr w:rsidR="00FB3B25" w:rsidRPr="00927D1C" w:rsidTr="00D90F88">
        <w:tc>
          <w:tcPr>
            <w:tcW w:w="2410" w:type="dxa"/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půda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0,946 mg/kg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0,8 mg/kg</w:t>
            </w:r>
          </w:p>
        </w:tc>
      </w:tr>
      <w:tr w:rsidR="00FB3B25" w:rsidRPr="00927D1C" w:rsidTr="00D90F88">
        <w:tc>
          <w:tcPr>
            <w:tcW w:w="2410" w:type="dxa"/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čistička odpadních vod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10000 mg/l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B3B25" w:rsidRDefault="00FB3B25" w:rsidP="0088181C">
            <w:pPr>
              <w:pStyle w:val="Obsahtabulky"/>
              <w:snapToGrid w:val="0"/>
              <w:rPr>
                <w:lang w:val="en-GB"/>
              </w:rPr>
            </w:pPr>
            <w:r>
              <w:rPr>
                <w:lang w:val="en-GB"/>
              </w:rPr>
              <w:t>3000 mg/l</w:t>
            </w:r>
          </w:p>
        </w:tc>
      </w:tr>
    </w:tbl>
    <w:p w:rsidR="00A87581" w:rsidRDefault="00A87581" w:rsidP="00625A5C">
      <w:pPr>
        <w:jc w:val="both"/>
        <w:rPr>
          <w:sz w:val="24"/>
        </w:rPr>
      </w:pPr>
    </w:p>
    <w:p w:rsidR="003D6C9F" w:rsidRDefault="003D6C9F" w:rsidP="00625A5C">
      <w:pPr>
        <w:jc w:val="both"/>
        <w:rPr>
          <w:sz w:val="24"/>
        </w:rPr>
      </w:pPr>
    </w:p>
    <w:p w:rsidR="003D6C9F" w:rsidRDefault="003D6C9F" w:rsidP="00625A5C">
      <w:pPr>
        <w:jc w:val="both"/>
        <w:rPr>
          <w:sz w:val="24"/>
        </w:rPr>
      </w:pPr>
    </w:p>
    <w:p w:rsidR="003D6C9F" w:rsidRDefault="003D6C9F" w:rsidP="00625A5C">
      <w:pPr>
        <w:jc w:val="both"/>
        <w:rPr>
          <w:sz w:val="24"/>
        </w:rPr>
      </w:pPr>
    </w:p>
    <w:p w:rsidR="003D6C9F" w:rsidRDefault="003D6C9F" w:rsidP="00625A5C">
      <w:pPr>
        <w:jc w:val="both"/>
        <w:rPr>
          <w:sz w:val="24"/>
        </w:rPr>
      </w:pPr>
    </w:p>
    <w:p w:rsidR="009F765F" w:rsidRDefault="001A16B5" w:rsidP="009F765F">
      <w:pPr>
        <w:numPr>
          <w:ilvl w:val="1"/>
          <w:numId w:val="12"/>
        </w:numPr>
        <w:jc w:val="both"/>
        <w:rPr>
          <w:sz w:val="24"/>
          <w:u w:val="single"/>
        </w:rPr>
      </w:pPr>
      <w:r>
        <w:rPr>
          <w:sz w:val="24"/>
        </w:rPr>
        <w:t xml:space="preserve">   </w:t>
      </w:r>
      <w:r w:rsidR="00217A80">
        <w:rPr>
          <w:sz w:val="24"/>
        </w:rPr>
        <w:tab/>
      </w:r>
      <w:r w:rsidR="00625A5C" w:rsidRPr="00625A5C">
        <w:rPr>
          <w:sz w:val="24"/>
          <w:u w:val="single"/>
        </w:rPr>
        <w:t>Omezování expozice :</w:t>
      </w:r>
    </w:p>
    <w:p w:rsidR="001030E6" w:rsidRDefault="001030E6" w:rsidP="001030E6">
      <w:pPr>
        <w:jc w:val="both"/>
        <w:rPr>
          <w:sz w:val="24"/>
          <w:u w:val="single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Vhodné technické kontroly :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ab/>
        <w:t>Zajistěte dobré větrání pracoviště. V případě nedostatečného větrání/klimatizace</w:t>
      </w:r>
    </w:p>
    <w:p w:rsidR="001030E6" w:rsidRDefault="001030E6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použijte místní odsávání.</w:t>
      </w:r>
    </w:p>
    <w:p w:rsidR="00FB3B25" w:rsidRDefault="00FB3B25" w:rsidP="001030E6">
      <w:pPr>
        <w:jc w:val="both"/>
        <w:rPr>
          <w:sz w:val="24"/>
        </w:rPr>
      </w:pPr>
    </w:p>
    <w:p w:rsidR="001030E6" w:rsidRDefault="001030E6" w:rsidP="001030E6">
      <w:pPr>
        <w:numPr>
          <w:ilvl w:val="2"/>
          <w:numId w:val="12"/>
        </w:numPr>
        <w:jc w:val="both"/>
        <w:rPr>
          <w:sz w:val="24"/>
        </w:rPr>
      </w:pPr>
      <w:r>
        <w:rPr>
          <w:sz w:val="24"/>
        </w:rPr>
        <w:t>Individuální ochranná opatření včetně osobních ochranných prostředků :</w:t>
      </w:r>
    </w:p>
    <w:p w:rsidR="001030E6" w:rsidRDefault="001030E6" w:rsidP="001030E6">
      <w:pPr>
        <w:jc w:val="both"/>
        <w:rPr>
          <w:sz w:val="24"/>
        </w:rPr>
      </w:pPr>
    </w:p>
    <w:p w:rsidR="006F437A" w:rsidRDefault="001030E6" w:rsidP="001030E6">
      <w:pPr>
        <w:jc w:val="both"/>
        <w:rPr>
          <w:sz w:val="24"/>
        </w:rPr>
      </w:pPr>
      <w:r>
        <w:rPr>
          <w:sz w:val="24"/>
        </w:rPr>
        <w:tab/>
      </w:r>
      <w:r w:rsidR="006F437A">
        <w:rPr>
          <w:sz w:val="24"/>
        </w:rPr>
        <w:t>Při práci nejezte,nepijte a nekuřte. Po práci si umyjte ruce teplou vodou a mýdlem a</w:t>
      </w:r>
    </w:p>
    <w:p w:rsidR="001030E6" w:rsidRDefault="006F437A" w:rsidP="001030E6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ošetřete vhodným reparačním krémem. 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a) </w:t>
      </w:r>
      <w:r>
        <w:rPr>
          <w:i/>
          <w:sz w:val="24"/>
        </w:rPr>
        <w:t>Ochrana očí a obličeje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Těsně přiléhavé ochranné</w:t>
      </w:r>
      <w:r w:rsidR="00307C87">
        <w:rPr>
          <w:sz w:val="24"/>
        </w:rPr>
        <w:t xml:space="preserve"> brýle.</w:t>
      </w:r>
    </w:p>
    <w:p w:rsidR="006F437A" w:rsidRDefault="006F437A" w:rsidP="001030E6">
      <w:pPr>
        <w:jc w:val="both"/>
        <w:rPr>
          <w:sz w:val="24"/>
        </w:rPr>
      </w:pPr>
    </w:p>
    <w:p w:rsidR="006F437A" w:rsidRDefault="006F437A" w:rsidP="001030E6">
      <w:pPr>
        <w:jc w:val="both"/>
        <w:rPr>
          <w:i/>
          <w:sz w:val="24"/>
        </w:rPr>
      </w:pPr>
      <w:r>
        <w:rPr>
          <w:sz w:val="24"/>
        </w:rPr>
        <w:tab/>
        <w:t xml:space="preserve">b) </w:t>
      </w:r>
      <w:r>
        <w:rPr>
          <w:i/>
          <w:sz w:val="24"/>
        </w:rPr>
        <w:t>Ochrana dýchacích cest :</w:t>
      </w:r>
    </w:p>
    <w:p w:rsidR="006F437A" w:rsidRDefault="006F437A" w:rsidP="001030E6">
      <w:pPr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Nevyžaduje se.</w:t>
      </w:r>
    </w:p>
    <w:p w:rsidR="006F437A" w:rsidRDefault="006F437A" w:rsidP="001030E6">
      <w:pPr>
        <w:jc w:val="both"/>
        <w:rPr>
          <w:sz w:val="24"/>
        </w:rPr>
      </w:pPr>
    </w:p>
    <w:p w:rsidR="0005141C" w:rsidRPr="00FB3B25" w:rsidRDefault="006F437A" w:rsidP="00FB3B25">
      <w:pPr>
        <w:jc w:val="both"/>
        <w:rPr>
          <w:rStyle w:val="hps"/>
          <w:sz w:val="24"/>
        </w:rPr>
      </w:pPr>
      <w:r>
        <w:rPr>
          <w:sz w:val="24"/>
        </w:rPr>
        <w:tab/>
        <w:t xml:space="preserve">c) </w:t>
      </w:r>
      <w:r>
        <w:rPr>
          <w:i/>
          <w:sz w:val="24"/>
        </w:rPr>
        <w:t>Ochrana rukou :</w:t>
      </w:r>
    </w:p>
    <w:p w:rsidR="0005141C" w:rsidRDefault="0005141C" w:rsidP="0005141C">
      <w:pPr>
        <w:ind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Rukavice</w:t>
      </w:r>
      <w:r w:rsidRPr="00307C87">
        <w:rPr>
          <w:sz w:val="24"/>
          <w:szCs w:val="24"/>
        </w:rPr>
        <w:t xml:space="preserve"> </w:t>
      </w:r>
      <w:r w:rsidRPr="00307C87">
        <w:rPr>
          <w:rStyle w:val="hps"/>
          <w:sz w:val="24"/>
          <w:szCs w:val="24"/>
        </w:rPr>
        <w:t>vhodné pro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krátkodobý</w:t>
      </w:r>
      <w:r w:rsidRPr="00307C87">
        <w:rPr>
          <w:rStyle w:val="hps"/>
          <w:sz w:val="24"/>
          <w:szCs w:val="24"/>
        </w:rPr>
        <w:t xml:space="preserve"> kontakt</w:t>
      </w:r>
      <w:r w:rsidRPr="00307C87">
        <w:rPr>
          <w:sz w:val="24"/>
          <w:szCs w:val="24"/>
        </w:rPr>
        <w:t>:</w:t>
      </w:r>
    </w:p>
    <w:p w:rsidR="0005141C" w:rsidRDefault="0005141C" w:rsidP="0005141C">
      <w:pPr>
        <w:ind w:left="708"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Materiál: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nitril</w:t>
      </w:r>
      <w:r w:rsidRPr="00307C87">
        <w:rPr>
          <w:rStyle w:val="hps"/>
          <w:sz w:val="24"/>
          <w:szCs w:val="24"/>
        </w:rPr>
        <w:t>-</w:t>
      </w:r>
      <w:r w:rsidRPr="00307C87">
        <w:rPr>
          <w:sz w:val="24"/>
          <w:szCs w:val="24"/>
        </w:rPr>
        <w:t>kaučuk</w:t>
      </w:r>
    </w:p>
    <w:p w:rsidR="0005141C" w:rsidRDefault="0005141C" w:rsidP="0005141C">
      <w:pPr>
        <w:ind w:left="708" w:firstLine="708"/>
        <w:jc w:val="both"/>
        <w:rPr>
          <w:rStyle w:val="hps"/>
          <w:sz w:val="24"/>
          <w:szCs w:val="24"/>
        </w:rPr>
      </w:pPr>
      <w:r w:rsidRPr="00307C87">
        <w:rPr>
          <w:rStyle w:val="hps"/>
          <w:sz w:val="24"/>
          <w:szCs w:val="24"/>
        </w:rPr>
        <w:t>Doba průniku</w:t>
      </w:r>
      <w:r w:rsidRPr="00307C87">
        <w:rPr>
          <w:sz w:val="24"/>
          <w:szCs w:val="24"/>
        </w:rPr>
        <w:t xml:space="preserve">: </w:t>
      </w:r>
      <w:r w:rsidRPr="00307C87">
        <w:rPr>
          <w:rStyle w:val="hps"/>
          <w:sz w:val="24"/>
          <w:szCs w:val="24"/>
        </w:rPr>
        <w:t>≥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3</w:t>
      </w:r>
      <w:r w:rsidRPr="00307C87">
        <w:rPr>
          <w:rStyle w:val="hps"/>
          <w:sz w:val="24"/>
          <w:szCs w:val="24"/>
        </w:rPr>
        <w:t>0</w:t>
      </w:r>
      <w:r w:rsidRPr="00307C87">
        <w:rPr>
          <w:sz w:val="24"/>
          <w:szCs w:val="24"/>
        </w:rPr>
        <w:t xml:space="preserve"> </w:t>
      </w:r>
      <w:r w:rsidRPr="00307C87">
        <w:rPr>
          <w:rStyle w:val="hps"/>
          <w:sz w:val="24"/>
          <w:szCs w:val="24"/>
        </w:rPr>
        <w:t>min</w:t>
      </w:r>
    </w:p>
    <w:p w:rsidR="0005141C" w:rsidRPr="00307C87" w:rsidRDefault="0005141C" w:rsidP="0005141C">
      <w:pPr>
        <w:ind w:left="708" w:firstLine="708"/>
        <w:jc w:val="both"/>
        <w:rPr>
          <w:sz w:val="24"/>
          <w:szCs w:val="24"/>
        </w:rPr>
      </w:pPr>
      <w:r w:rsidRPr="00307C87">
        <w:rPr>
          <w:rStyle w:val="hps"/>
          <w:sz w:val="24"/>
          <w:szCs w:val="24"/>
        </w:rPr>
        <w:t>Tloušťka materiálu</w:t>
      </w:r>
      <w:r w:rsidRPr="00307C87">
        <w:rPr>
          <w:sz w:val="24"/>
          <w:szCs w:val="24"/>
        </w:rPr>
        <w:t xml:space="preserve">: </w:t>
      </w:r>
      <w:r w:rsidRPr="00307C87">
        <w:rPr>
          <w:rStyle w:val="hps"/>
          <w:sz w:val="24"/>
          <w:szCs w:val="24"/>
        </w:rPr>
        <w:t>≥</w:t>
      </w:r>
      <w:r w:rsidRPr="00307C87"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0,4</w:t>
      </w:r>
      <w:r w:rsidRPr="00307C87">
        <w:rPr>
          <w:rStyle w:val="hps"/>
          <w:sz w:val="24"/>
          <w:szCs w:val="24"/>
        </w:rPr>
        <w:t xml:space="preserve"> mm</w:t>
      </w:r>
    </w:p>
    <w:p w:rsidR="004B05B4" w:rsidRDefault="004B05B4" w:rsidP="001030E6">
      <w:pPr>
        <w:jc w:val="both"/>
        <w:rPr>
          <w:sz w:val="24"/>
        </w:rPr>
      </w:pPr>
    </w:p>
    <w:p w:rsidR="006F437A" w:rsidRDefault="004B2BB8" w:rsidP="001030E6">
      <w:pPr>
        <w:jc w:val="both"/>
        <w:rPr>
          <w:i/>
          <w:sz w:val="24"/>
        </w:rPr>
      </w:pPr>
      <w:r>
        <w:rPr>
          <w:sz w:val="24"/>
        </w:rPr>
        <w:tab/>
      </w:r>
      <w:r w:rsidR="006F437A">
        <w:rPr>
          <w:sz w:val="24"/>
        </w:rPr>
        <w:t xml:space="preserve">d) </w:t>
      </w:r>
      <w:r w:rsidR="006F437A">
        <w:rPr>
          <w:i/>
          <w:sz w:val="24"/>
        </w:rPr>
        <w:t>Ochrana kůže :</w:t>
      </w:r>
    </w:p>
    <w:p w:rsidR="000A20B2" w:rsidRDefault="004B2BB8" w:rsidP="000A20B2">
      <w:pPr>
        <w:jc w:val="both"/>
        <w:rPr>
          <w:sz w:val="24"/>
        </w:rPr>
      </w:pPr>
      <w:r>
        <w:rPr>
          <w:i/>
          <w:sz w:val="24"/>
        </w:rPr>
        <w:tab/>
      </w:r>
      <w:r w:rsidR="006F437A">
        <w:rPr>
          <w:sz w:val="24"/>
        </w:rPr>
        <w:t xml:space="preserve">Ochranný oděv a obuv. Znečištěné kusy oděvu je nutné před opětovným použitím </w:t>
      </w:r>
      <w:r w:rsidR="006F437A">
        <w:rPr>
          <w:sz w:val="24"/>
        </w:rPr>
        <w:tab/>
        <w:t>vyprat.</w:t>
      </w:r>
    </w:p>
    <w:p w:rsidR="000A20B2" w:rsidRDefault="000A20B2" w:rsidP="000A20B2">
      <w:pPr>
        <w:jc w:val="both"/>
        <w:rPr>
          <w:sz w:val="24"/>
        </w:rPr>
      </w:pPr>
    </w:p>
    <w:p w:rsidR="009F765F" w:rsidRDefault="000A20B2" w:rsidP="000A20B2">
      <w:pPr>
        <w:jc w:val="both"/>
        <w:rPr>
          <w:sz w:val="24"/>
        </w:rPr>
      </w:pPr>
      <w:r>
        <w:rPr>
          <w:sz w:val="24"/>
        </w:rPr>
        <w:t>8.2.3.</w:t>
      </w:r>
      <w:r>
        <w:rPr>
          <w:sz w:val="24"/>
        </w:rPr>
        <w:tab/>
      </w:r>
      <w:r w:rsidR="009F765F">
        <w:rPr>
          <w:sz w:val="24"/>
        </w:rPr>
        <w:t>Omezován</w:t>
      </w:r>
      <w:r>
        <w:rPr>
          <w:sz w:val="24"/>
        </w:rPr>
        <w:t>í expozice životního  prostředí :</w:t>
      </w:r>
    </w:p>
    <w:p w:rsidR="000A20B2" w:rsidRDefault="000A20B2" w:rsidP="000A20B2">
      <w:pPr>
        <w:jc w:val="both"/>
        <w:rPr>
          <w:sz w:val="24"/>
        </w:rPr>
      </w:pPr>
    </w:p>
    <w:p w:rsidR="008C0474" w:rsidRDefault="005D6C98" w:rsidP="009F765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Při dodržování návodu k použití odpadá.</w:t>
      </w:r>
    </w:p>
    <w:p w:rsidR="00857BB1" w:rsidRPr="009F765F" w:rsidRDefault="00857BB1" w:rsidP="009F765F">
      <w:pPr>
        <w:ind w:left="708"/>
        <w:jc w:val="both"/>
        <w:rPr>
          <w:sz w:val="24"/>
          <w:szCs w:val="24"/>
        </w:rPr>
      </w:pPr>
    </w:p>
    <w:p w:rsidR="009F765F" w:rsidRPr="009F765F" w:rsidRDefault="009F765F" w:rsidP="009F765F">
      <w:pPr>
        <w:ind w:left="708"/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9 : </w:t>
      </w:r>
      <w:r w:rsidR="008C0474" w:rsidRPr="000A20B2">
        <w:rPr>
          <w:b/>
          <w:sz w:val="24"/>
          <w:u w:val="single"/>
        </w:rPr>
        <w:t>Fyzikální a chemické vlastnosti</w:t>
      </w:r>
      <w:r w:rsidR="00C93F13" w:rsidRPr="000A20B2">
        <w:rPr>
          <w:b/>
          <w:sz w:val="24"/>
          <w:u w:val="single"/>
        </w:rPr>
        <w:t xml:space="preserve"> </w:t>
      </w:r>
    </w:p>
    <w:p w:rsidR="000A20B2" w:rsidRDefault="000A20B2" w:rsidP="000A20B2">
      <w:pPr>
        <w:jc w:val="both"/>
        <w:rPr>
          <w:b/>
          <w:sz w:val="24"/>
          <w:u w:val="single"/>
        </w:rPr>
      </w:pPr>
    </w:p>
    <w:p w:rsidR="000A20B2" w:rsidRDefault="00217A80" w:rsidP="00217A80">
      <w:pPr>
        <w:numPr>
          <w:ilvl w:val="1"/>
          <w:numId w:val="33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0A20B2">
        <w:rPr>
          <w:sz w:val="24"/>
          <w:u w:val="single"/>
        </w:rPr>
        <w:t>Informace o základních fyzikálních a chemických vlastnostech :</w:t>
      </w:r>
    </w:p>
    <w:p w:rsidR="000A20B2" w:rsidRDefault="000A20B2" w:rsidP="000A20B2">
      <w:pPr>
        <w:jc w:val="both"/>
        <w:rPr>
          <w:sz w:val="24"/>
          <w:u w:val="single"/>
        </w:rPr>
      </w:pPr>
    </w:p>
    <w:p w:rsidR="000A20B2" w:rsidRDefault="00B049C5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vzhled : zelená</w:t>
      </w:r>
      <w:r w:rsidR="004B05B4">
        <w:rPr>
          <w:sz w:val="24"/>
        </w:rPr>
        <w:t xml:space="preserve"> mírně viskózní tekutina</w:t>
      </w:r>
    </w:p>
    <w:p w:rsidR="000A20B2" w:rsidRDefault="000A20B2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zápach : typická pro přípravek,osvěžující</w:t>
      </w:r>
    </w:p>
    <w:p w:rsidR="000A20B2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prahová hodnota zápachu : subjektivní</w:t>
      </w:r>
    </w:p>
    <w:p w:rsidR="00C0477E" w:rsidRDefault="004B05B4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pH : 4,5 – 5</w:t>
      </w:r>
      <w:r w:rsidR="003642B1">
        <w:rPr>
          <w:sz w:val="24"/>
        </w:rPr>
        <w:t>,5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tání/bod tuhnutí : pro přípravek nestanoveno</w:t>
      </w:r>
    </w:p>
    <w:p w:rsidR="003D6C9F" w:rsidRDefault="003D6C9F" w:rsidP="003D6C9F">
      <w:pPr>
        <w:ind w:left="1065"/>
        <w:jc w:val="both"/>
        <w:rPr>
          <w:sz w:val="24"/>
        </w:rPr>
      </w:pP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počáteční bod varu a rozmezí bodu varu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bod vzplanutí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rychlost odpařování : pro přípravek nestanoveno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hořlavost : pro přípravek nestanoveno</w:t>
      </w:r>
      <w:r w:rsidR="001A16B5">
        <w:rPr>
          <w:sz w:val="24"/>
        </w:rPr>
        <w:t>,složky nejsou hořlavé</w:t>
      </w:r>
    </w:p>
    <w:p w:rsidR="00C0477E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horní/dolní mezní hodnoty hořlavosti nebo výbušnosti : pro přípravek nestanoveno</w:t>
      </w:r>
    </w:p>
    <w:p w:rsidR="00857BB1" w:rsidRPr="0087087E" w:rsidRDefault="00C0477E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tlak páry : pro přípravek nestanoveno</w:t>
      </w:r>
    </w:p>
    <w:p w:rsidR="00FB3B25" w:rsidRPr="003D6C9F" w:rsidRDefault="00C0477E" w:rsidP="003D6C9F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hustota páry : pro přípravek nestanoveno</w:t>
      </w:r>
    </w:p>
    <w:p w:rsidR="00C0477E" w:rsidRPr="004A25E9" w:rsidRDefault="00C0477E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relativní hustota : </w:t>
      </w:r>
      <w:r w:rsidR="00901006">
        <w:rPr>
          <w:sz w:val="24"/>
        </w:rPr>
        <w:t xml:space="preserve">± 1,0 </w:t>
      </w:r>
      <w:r w:rsidR="004A25E9">
        <w:rPr>
          <w:sz w:val="24"/>
        </w:rPr>
        <w:t>g/cm</w:t>
      </w:r>
      <w:r w:rsidR="004A25E9">
        <w:rPr>
          <w:sz w:val="24"/>
          <w:vertAlign w:val="superscript"/>
        </w:rPr>
        <w:t>3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rozpustnost : ve vodě neomezená</w:t>
      </w:r>
    </w:p>
    <w:p w:rsidR="0087087E" w:rsidRPr="003642B1" w:rsidRDefault="004A25E9" w:rsidP="0087087E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rozdělovací koeficient n-oktanol/voda : pro přípravek nestanoveno</w:t>
      </w:r>
    </w:p>
    <w:p w:rsidR="00901006" w:rsidRDefault="004A25E9" w:rsidP="00901006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samovznícení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teplota rozkladu : pro přípravek nestanoveno</w:t>
      </w:r>
    </w:p>
    <w:p w:rsidR="003642B1" w:rsidRPr="004B05B4" w:rsidRDefault="004A25E9" w:rsidP="004B05B4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viskozita : pro přípravek nestanoveno</w:t>
      </w:r>
    </w:p>
    <w:p w:rsidR="004A25E9" w:rsidRDefault="004A25E9" w:rsidP="000A20B2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výbušné vlastnosti : pro přípravek nestanoveno</w:t>
      </w:r>
      <w:r w:rsidR="001A16B5">
        <w:rPr>
          <w:sz w:val="24"/>
        </w:rPr>
        <w:t>,složky nejsou výbušné</w:t>
      </w:r>
    </w:p>
    <w:p w:rsidR="004A25E9" w:rsidRDefault="004A25E9" w:rsidP="004A25E9">
      <w:pPr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oxidační vlastnosti : pro přípravek nestanoveno</w:t>
      </w:r>
      <w:r w:rsidR="001A16B5">
        <w:rPr>
          <w:sz w:val="24"/>
        </w:rPr>
        <w:t>,složky nejsou oxidující</w:t>
      </w:r>
    </w:p>
    <w:p w:rsidR="004A25E9" w:rsidRDefault="004A25E9" w:rsidP="004A25E9">
      <w:pPr>
        <w:jc w:val="both"/>
        <w:rPr>
          <w:sz w:val="24"/>
        </w:rPr>
      </w:pPr>
    </w:p>
    <w:p w:rsidR="004A25E9" w:rsidRDefault="001A16B5" w:rsidP="004A25E9">
      <w:pPr>
        <w:numPr>
          <w:ilvl w:val="1"/>
          <w:numId w:val="33"/>
        </w:numPr>
        <w:jc w:val="both"/>
        <w:rPr>
          <w:sz w:val="24"/>
          <w:u w:val="single"/>
        </w:rPr>
      </w:pPr>
      <w:r w:rsidRPr="001A16B5">
        <w:rPr>
          <w:sz w:val="24"/>
        </w:rPr>
        <w:t xml:space="preserve">    </w:t>
      </w:r>
      <w:r w:rsidR="00217A80">
        <w:rPr>
          <w:sz w:val="24"/>
        </w:rPr>
        <w:tab/>
      </w:r>
      <w:r w:rsidR="004A25E9">
        <w:rPr>
          <w:sz w:val="24"/>
          <w:u w:val="single"/>
        </w:rPr>
        <w:t>Další informace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8C0474" w:rsidRDefault="001A16B5" w:rsidP="001A16B5">
      <w:pPr>
        <w:jc w:val="both"/>
        <w:rPr>
          <w:sz w:val="24"/>
        </w:rPr>
      </w:pPr>
      <w:r>
        <w:rPr>
          <w:sz w:val="24"/>
        </w:rPr>
        <w:tab/>
        <w:t>Nejsou k dispozici.</w:t>
      </w:r>
    </w:p>
    <w:p w:rsidR="004B05B4" w:rsidRDefault="004B05B4" w:rsidP="001A16B5">
      <w:pPr>
        <w:jc w:val="both"/>
        <w:rPr>
          <w:sz w:val="24"/>
        </w:rPr>
      </w:pPr>
    </w:p>
    <w:p w:rsidR="00B049C5" w:rsidRDefault="00B049C5" w:rsidP="001A16B5">
      <w:pPr>
        <w:jc w:val="both"/>
        <w:rPr>
          <w:sz w:val="24"/>
        </w:rPr>
      </w:pPr>
    </w:p>
    <w:p w:rsidR="003D6C9F" w:rsidRDefault="003D6C9F" w:rsidP="001A16B5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ODDÍL 10 : Stálost a re</w:t>
      </w:r>
      <w:r w:rsidR="0029145E">
        <w:rPr>
          <w:b/>
          <w:sz w:val="24"/>
          <w:u w:val="single"/>
        </w:rPr>
        <w:t>a</w:t>
      </w:r>
      <w:r>
        <w:rPr>
          <w:b/>
          <w:sz w:val="24"/>
          <w:u w:val="single"/>
        </w:rPr>
        <w:t xml:space="preserve">ktivita </w:t>
      </w:r>
    </w:p>
    <w:p w:rsidR="001A16B5" w:rsidRDefault="001A16B5" w:rsidP="001A16B5">
      <w:pPr>
        <w:jc w:val="both"/>
        <w:rPr>
          <w:b/>
          <w:sz w:val="24"/>
          <w:u w:val="single"/>
        </w:rPr>
      </w:pPr>
    </w:p>
    <w:p w:rsidR="001A16B5" w:rsidRDefault="00217A80" w:rsidP="00217A80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 w:rsidRPr="001A16B5">
        <w:rPr>
          <w:sz w:val="24"/>
          <w:u w:val="single"/>
        </w:rPr>
        <w:t>Reaktivita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>
        <w:rPr>
          <w:sz w:val="24"/>
        </w:rPr>
        <w:tab/>
        <w:t>Pro přípravek nestanoveno.</w:t>
      </w:r>
    </w:p>
    <w:p w:rsidR="001A16B5" w:rsidRDefault="001A16B5" w:rsidP="001A16B5">
      <w:pPr>
        <w:jc w:val="both"/>
        <w:rPr>
          <w:sz w:val="24"/>
        </w:rPr>
      </w:pPr>
    </w:p>
    <w:p w:rsidR="001A16B5" w:rsidRDefault="00217A80" w:rsidP="001A16B5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1A16B5">
        <w:rPr>
          <w:sz w:val="24"/>
          <w:u w:val="single"/>
        </w:rPr>
        <w:t>Chemická stabilita :</w:t>
      </w:r>
    </w:p>
    <w:p w:rsidR="001A16B5" w:rsidRDefault="001A16B5" w:rsidP="001A16B5">
      <w:pPr>
        <w:jc w:val="both"/>
        <w:rPr>
          <w:sz w:val="24"/>
          <w:u w:val="single"/>
        </w:rPr>
      </w:pPr>
    </w:p>
    <w:p w:rsidR="001A16B5" w:rsidRDefault="001A16B5" w:rsidP="001A16B5">
      <w:pPr>
        <w:jc w:val="both"/>
        <w:rPr>
          <w:sz w:val="24"/>
        </w:rPr>
      </w:pPr>
      <w:r w:rsidRPr="001A16B5">
        <w:rPr>
          <w:sz w:val="24"/>
        </w:rPr>
        <w:tab/>
      </w:r>
      <w:r>
        <w:rPr>
          <w:sz w:val="24"/>
        </w:rPr>
        <w:t xml:space="preserve">Při předepsaném způsobu skladování a </w:t>
      </w:r>
      <w:r w:rsidR="008944F9">
        <w:rPr>
          <w:sz w:val="24"/>
        </w:rPr>
        <w:t>manipulace je produkt stabilní.</w:t>
      </w:r>
    </w:p>
    <w:p w:rsidR="008944F9" w:rsidRDefault="008944F9" w:rsidP="001A16B5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Možnost nebezpečných reakcí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Není známo.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Podmínky,kterým je třeba zabránit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Při předepsaném způsobu skladování a manipulace je produkt stabilní.</w:t>
      </w:r>
    </w:p>
    <w:p w:rsidR="008944F9" w:rsidRDefault="008944F9" w:rsidP="008944F9">
      <w:pPr>
        <w:jc w:val="both"/>
        <w:rPr>
          <w:sz w:val="24"/>
        </w:rPr>
      </w:pPr>
    </w:p>
    <w:p w:rsidR="003D6C9F" w:rsidRDefault="003D6C9F" w:rsidP="008944F9">
      <w:pPr>
        <w:jc w:val="both"/>
        <w:rPr>
          <w:sz w:val="24"/>
        </w:rPr>
      </w:pPr>
    </w:p>
    <w:p w:rsidR="003D6C9F" w:rsidRDefault="003D6C9F" w:rsidP="008944F9">
      <w:pPr>
        <w:jc w:val="both"/>
        <w:rPr>
          <w:sz w:val="24"/>
        </w:rPr>
      </w:pPr>
    </w:p>
    <w:p w:rsidR="003D6C9F" w:rsidRDefault="003D6C9F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 xml:space="preserve">Neslučitelné materiály : 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ab/>
        <w:t>Nejsou známy materiály,se kterými by přípravek reagoval za vzniku nebezpečných</w:t>
      </w:r>
    </w:p>
    <w:p w:rsidR="008944F9" w:rsidRDefault="008944F9" w:rsidP="008944F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situací.</w:t>
      </w:r>
    </w:p>
    <w:p w:rsidR="008944F9" w:rsidRDefault="008944F9" w:rsidP="008944F9">
      <w:pPr>
        <w:jc w:val="both"/>
        <w:rPr>
          <w:sz w:val="24"/>
        </w:rPr>
      </w:pPr>
    </w:p>
    <w:p w:rsidR="008944F9" w:rsidRDefault="00217A80" w:rsidP="008944F9">
      <w:pPr>
        <w:numPr>
          <w:ilvl w:val="1"/>
          <w:numId w:val="34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944F9">
        <w:rPr>
          <w:sz w:val="24"/>
          <w:u w:val="single"/>
        </w:rPr>
        <w:t>Nebezpečné produkty rozkladu :</w:t>
      </w:r>
    </w:p>
    <w:p w:rsidR="008944F9" w:rsidRDefault="008944F9" w:rsidP="008944F9">
      <w:pPr>
        <w:jc w:val="both"/>
        <w:rPr>
          <w:sz w:val="24"/>
          <w:u w:val="single"/>
        </w:rPr>
      </w:pPr>
    </w:p>
    <w:p w:rsidR="008C0474" w:rsidRDefault="008944F9">
      <w:pPr>
        <w:jc w:val="both"/>
        <w:rPr>
          <w:sz w:val="24"/>
        </w:rPr>
      </w:pPr>
      <w:r>
        <w:rPr>
          <w:sz w:val="24"/>
        </w:rPr>
        <w:tab/>
        <w:t>Nejsou známy žádné nebezpečné produkty při rozkladu.</w:t>
      </w:r>
    </w:p>
    <w:p w:rsidR="0087087E" w:rsidRDefault="0087087E">
      <w:pPr>
        <w:jc w:val="both"/>
        <w:rPr>
          <w:sz w:val="24"/>
        </w:rPr>
      </w:pPr>
    </w:p>
    <w:p w:rsidR="00850EE8" w:rsidRDefault="00850EE8">
      <w:pPr>
        <w:jc w:val="both"/>
        <w:rPr>
          <w:sz w:val="24"/>
        </w:rPr>
      </w:pPr>
    </w:p>
    <w:p w:rsidR="00850EE8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11 : Toxikologické informace </w:t>
      </w:r>
    </w:p>
    <w:p w:rsidR="00850EE8" w:rsidRDefault="00850EE8" w:rsidP="00850EE8">
      <w:pPr>
        <w:jc w:val="both"/>
        <w:rPr>
          <w:b/>
          <w:sz w:val="24"/>
          <w:u w:val="single"/>
        </w:rPr>
      </w:pPr>
    </w:p>
    <w:p w:rsidR="008944F9" w:rsidRDefault="00217A80" w:rsidP="00217A80">
      <w:pPr>
        <w:numPr>
          <w:ilvl w:val="1"/>
          <w:numId w:val="35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50EE8">
        <w:rPr>
          <w:sz w:val="24"/>
          <w:u w:val="single"/>
        </w:rPr>
        <w:t>Informace o toxikologických účincích :</w:t>
      </w:r>
    </w:p>
    <w:p w:rsidR="00850EE8" w:rsidRDefault="00850EE8" w:rsidP="00850EE8">
      <w:pPr>
        <w:jc w:val="both"/>
        <w:rPr>
          <w:sz w:val="24"/>
          <w:u w:val="single"/>
        </w:rPr>
      </w:pPr>
    </w:p>
    <w:p w:rsidR="008C0474" w:rsidRPr="004B2BB8" w:rsidRDefault="004B2BB8" w:rsidP="004B2BB8">
      <w:pPr>
        <w:jc w:val="both"/>
        <w:rPr>
          <w:i/>
          <w:sz w:val="24"/>
        </w:rPr>
      </w:pPr>
      <w:r w:rsidRPr="004B2BB8">
        <w:rPr>
          <w:sz w:val="24"/>
        </w:rPr>
        <w:tab/>
      </w:r>
      <w:r w:rsidR="0087087E">
        <w:rPr>
          <w:i/>
          <w:sz w:val="24"/>
        </w:rPr>
        <w:t xml:space="preserve">akutní toxicita </w:t>
      </w:r>
      <w:r w:rsidR="008C0474" w:rsidRPr="004B2BB8">
        <w:rPr>
          <w:i/>
          <w:sz w:val="24"/>
        </w:rPr>
        <w:t>:</w:t>
      </w:r>
    </w:p>
    <w:p w:rsidR="008C0474" w:rsidRDefault="004B2BB8">
      <w:pPr>
        <w:ind w:left="540"/>
        <w:jc w:val="both"/>
        <w:rPr>
          <w:sz w:val="24"/>
        </w:rPr>
      </w:pPr>
      <w:r>
        <w:rPr>
          <w:sz w:val="24"/>
        </w:rPr>
        <w:tab/>
      </w:r>
      <w:r w:rsidR="0087087E">
        <w:rPr>
          <w:sz w:val="24"/>
        </w:rPr>
        <w:t>Množství obsažených složek je pod limitem pro klasifikaci přípravku.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žíravost/dráždivost pro kůži</w:t>
      </w:r>
      <w:r>
        <w:rPr>
          <w:i/>
          <w:sz w:val="24"/>
        </w:rPr>
        <w:t xml:space="preserve"> :</w:t>
      </w:r>
    </w:p>
    <w:p w:rsidR="004B2BB8" w:rsidRDefault="004B05B4">
      <w:pPr>
        <w:ind w:left="540"/>
        <w:jc w:val="both"/>
        <w:rPr>
          <w:sz w:val="24"/>
        </w:rPr>
      </w:pPr>
      <w:r>
        <w:rPr>
          <w:sz w:val="24"/>
        </w:rPr>
        <w:tab/>
        <w:t>Přípravek dráždí kůži.</w:t>
      </w:r>
    </w:p>
    <w:p w:rsidR="004B2BB8" w:rsidRDefault="004B2BB8">
      <w:pPr>
        <w:ind w:left="540"/>
        <w:jc w:val="both"/>
        <w:rPr>
          <w:sz w:val="24"/>
        </w:rPr>
      </w:pPr>
    </w:p>
    <w:p w:rsidR="004B2BB8" w:rsidRDefault="004B2BB8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87087E">
        <w:rPr>
          <w:i/>
          <w:sz w:val="24"/>
        </w:rPr>
        <w:t>vážné poškození/podráždění očí</w:t>
      </w:r>
      <w:r>
        <w:rPr>
          <w:i/>
          <w:sz w:val="24"/>
        </w:rPr>
        <w:t xml:space="preserve"> :</w:t>
      </w:r>
    </w:p>
    <w:p w:rsidR="004B2BB8" w:rsidRDefault="001F40F1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87087E">
        <w:rPr>
          <w:sz w:val="24"/>
        </w:rPr>
        <w:t>Příp</w:t>
      </w:r>
      <w:r w:rsidR="00EE65F2">
        <w:rPr>
          <w:sz w:val="24"/>
        </w:rPr>
        <w:t xml:space="preserve">ravek může způsobit vážné </w:t>
      </w:r>
      <w:r w:rsidR="0087087E">
        <w:rPr>
          <w:sz w:val="24"/>
        </w:rPr>
        <w:t xml:space="preserve"> </w:t>
      </w:r>
      <w:r w:rsidR="00EE65F2">
        <w:rPr>
          <w:sz w:val="24"/>
        </w:rPr>
        <w:t xml:space="preserve">poškození </w:t>
      </w:r>
      <w:r w:rsidR="0087087E">
        <w:rPr>
          <w:sz w:val="24"/>
        </w:rPr>
        <w:t>očí.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 xml:space="preserve">senzibilizace dýchacích cest/senzibilizace kůže </w:t>
      </w:r>
      <w:r>
        <w:rPr>
          <w:i/>
          <w:sz w:val="24"/>
        </w:rPr>
        <w:t>:</w:t>
      </w:r>
    </w:p>
    <w:p w:rsidR="009B25D5" w:rsidRPr="0066258E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Množství obsažených složek je pod limitem pro klasifikaci přípravku.</w:t>
      </w:r>
    </w:p>
    <w:p w:rsidR="009B25D5" w:rsidRDefault="009B25D5">
      <w:pPr>
        <w:ind w:left="540"/>
        <w:jc w:val="both"/>
        <w:rPr>
          <w:sz w:val="24"/>
          <w:szCs w:val="24"/>
        </w:rPr>
      </w:pPr>
    </w:p>
    <w:p w:rsidR="009B25D5" w:rsidRPr="009B25D5" w:rsidRDefault="009B25D5">
      <w:pPr>
        <w:ind w:left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633933">
        <w:rPr>
          <w:i/>
          <w:sz w:val="24"/>
          <w:szCs w:val="24"/>
        </w:rPr>
        <w:t>mutagenita v zárodečných buňkách</w:t>
      </w:r>
      <w:r>
        <w:rPr>
          <w:i/>
          <w:sz w:val="24"/>
          <w:szCs w:val="24"/>
        </w:rPr>
        <w:t xml:space="preserve"> :</w:t>
      </w:r>
    </w:p>
    <w:p w:rsidR="004B2BB8" w:rsidRPr="00633933" w:rsidRDefault="00633933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Pro přípravek nestanovena,</w:t>
      </w:r>
      <w:r w:rsidR="00EE65F2">
        <w:rPr>
          <w:sz w:val="24"/>
        </w:rPr>
        <w:t xml:space="preserve"> </w:t>
      </w:r>
      <w:r>
        <w:rPr>
          <w:sz w:val="24"/>
        </w:rPr>
        <w:t>složky přípravku nejsou klasifikovány jako mutagenní.</w:t>
      </w:r>
    </w:p>
    <w:p w:rsidR="009B25D5" w:rsidRDefault="009B25D5">
      <w:pPr>
        <w:ind w:left="540"/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k</w:t>
      </w:r>
      <w:r>
        <w:rPr>
          <w:i/>
          <w:sz w:val="24"/>
        </w:rPr>
        <w:t>arcinogenita :</w:t>
      </w:r>
    </w:p>
    <w:p w:rsidR="009B25D5" w:rsidRDefault="009B25D5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 w:rsidR="001F40F1">
        <w:rPr>
          <w:sz w:val="24"/>
        </w:rPr>
        <w:t>Pro přípravek nestanovena,</w:t>
      </w:r>
      <w:r w:rsidR="00EE65F2">
        <w:rPr>
          <w:sz w:val="24"/>
        </w:rPr>
        <w:t xml:space="preserve"> </w:t>
      </w:r>
      <w:r w:rsidR="001F40F1">
        <w:rPr>
          <w:sz w:val="24"/>
        </w:rPr>
        <w:t xml:space="preserve">složky přípravku nejsou klasifikovány jako </w:t>
      </w:r>
      <w:r>
        <w:rPr>
          <w:sz w:val="24"/>
        </w:rPr>
        <w:t>karcinogenní.</w:t>
      </w:r>
    </w:p>
    <w:p w:rsidR="009B25D5" w:rsidRDefault="009B25D5" w:rsidP="00633933">
      <w:pPr>
        <w:jc w:val="both"/>
        <w:rPr>
          <w:sz w:val="24"/>
        </w:rPr>
      </w:pPr>
    </w:p>
    <w:p w:rsidR="009B25D5" w:rsidRDefault="009B25D5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 w:rsidR="00633933">
        <w:rPr>
          <w:i/>
          <w:sz w:val="24"/>
        </w:rPr>
        <w:t>t</w:t>
      </w:r>
      <w:r>
        <w:rPr>
          <w:i/>
          <w:sz w:val="24"/>
        </w:rPr>
        <w:t>oxicita pro reprodukci :</w:t>
      </w:r>
    </w:p>
    <w:p w:rsidR="004B05B4" w:rsidRDefault="00B049C5" w:rsidP="0046187E">
      <w:pPr>
        <w:ind w:left="708"/>
        <w:rPr>
          <w:sz w:val="24"/>
        </w:rPr>
      </w:pPr>
      <w:r>
        <w:rPr>
          <w:sz w:val="24"/>
        </w:rPr>
        <w:t>Pro přípravek nestanovena, složky přípravku nejsou klasifikovány jako toxické pro reprodukci.</w:t>
      </w:r>
    </w:p>
    <w:p w:rsidR="00633933" w:rsidRDefault="00633933" w:rsidP="004B05B4">
      <w:pPr>
        <w:jc w:val="both"/>
        <w:rPr>
          <w:sz w:val="24"/>
        </w:rPr>
      </w:pPr>
    </w:p>
    <w:p w:rsidR="00633933" w:rsidRDefault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jednorázová expozice :</w:t>
      </w:r>
    </w:p>
    <w:p w:rsidR="0046187E" w:rsidRDefault="00633933" w:rsidP="0046187E">
      <w:pPr>
        <w:ind w:left="540"/>
        <w:jc w:val="both"/>
        <w:rPr>
          <w:sz w:val="24"/>
        </w:rPr>
      </w:pPr>
      <w:r>
        <w:rPr>
          <w:sz w:val="24"/>
        </w:rPr>
        <w:tab/>
      </w:r>
      <w:r w:rsidR="0046187E">
        <w:rPr>
          <w:sz w:val="24"/>
        </w:rPr>
        <w:t>Množství obsažených složek je pod limitem pro klasifikaci přípravku.</w:t>
      </w:r>
    </w:p>
    <w:p w:rsidR="00633933" w:rsidRDefault="00633933" w:rsidP="0046187E">
      <w:pPr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toxicita pro specifické cílové orgány – opakovaná expozice :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ab/>
        <w:t>Pro přípravek nestanovena, složky přípravku nejsou klasifikovány jako nebezpečné</w:t>
      </w:r>
    </w:p>
    <w:p w:rsidR="00633933" w:rsidRDefault="00633933" w:rsidP="00633933">
      <w:pPr>
        <w:ind w:left="54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pro specifické cílové orgány.</w:t>
      </w:r>
    </w:p>
    <w:p w:rsid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633933">
      <w:pPr>
        <w:ind w:left="5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nebezpečnost při vdechnutí :</w:t>
      </w:r>
    </w:p>
    <w:p w:rsidR="00EE65F2" w:rsidRPr="003D6C9F" w:rsidRDefault="003D6C9F" w:rsidP="00EE65F2">
      <w:pPr>
        <w:ind w:left="540"/>
        <w:jc w:val="both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Žádné toxikologické informace o produktu nejsou k dispozici.</w:t>
      </w:r>
    </w:p>
    <w:p w:rsidR="00633933" w:rsidRPr="00633933" w:rsidRDefault="00633933" w:rsidP="00633933">
      <w:pPr>
        <w:ind w:left="540"/>
        <w:jc w:val="both"/>
        <w:rPr>
          <w:sz w:val="24"/>
        </w:rPr>
      </w:pPr>
    </w:p>
    <w:p w:rsidR="00633933" w:rsidRDefault="00633933" w:rsidP="00EE65F2">
      <w:pPr>
        <w:ind w:left="540"/>
        <w:jc w:val="both"/>
        <w:rPr>
          <w:sz w:val="24"/>
        </w:rPr>
      </w:pPr>
      <w:r>
        <w:rPr>
          <w:sz w:val="24"/>
        </w:rPr>
        <w:tab/>
      </w:r>
    </w:p>
    <w:p w:rsidR="00B70C25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12 : Ekologické informace </w:t>
      </w:r>
    </w:p>
    <w:p w:rsidR="00B70C25" w:rsidRDefault="00B70C25" w:rsidP="00B70C25">
      <w:pPr>
        <w:jc w:val="both"/>
        <w:rPr>
          <w:b/>
          <w:sz w:val="24"/>
          <w:u w:val="single"/>
        </w:rPr>
      </w:pPr>
    </w:p>
    <w:p w:rsidR="008C0474" w:rsidRDefault="00217A80" w:rsidP="00217A80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21822">
        <w:rPr>
          <w:sz w:val="24"/>
          <w:u w:val="single"/>
        </w:rPr>
        <w:t>Toxicita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3D33CE" w:rsidRDefault="00C21822" w:rsidP="00AA1057">
      <w:pPr>
        <w:ind w:left="540"/>
        <w:jc w:val="both"/>
        <w:rPr>
          <w:sz w:val="24"/>
        </w:rPr>
      </w:pPr>
      <w:r w:rsidRPr="00C21822">
        <w:rPr>
          <w:sz w:val="24"/>
        </w:rPr>
        <w:tab/>
      </w:r>
      <w:r w:rsidR="008C0474">
        <w:rPr>
          <w:sz w:val="24"/>
        </w:rPr>
        <w:t>Pro přípravek nejso</w:t>
      </w:r>
      <w:r>
        <w:rPr>
          <w:sz w:val="24"/>
        </w:rPr>
        <w:t>u žádné údaje k dispozici.</w:t>
      </w:r>
    </w:p>
    <w:p w:rsidR="003D33CE" w:rsidRDefault="003D33CE" w:rsidP="00C21822">
      <w:pPr>
        <w:ind w:left="540"/>
        <w:jc w:val="both"/>
        <w:rPr>
          <w:sz w:val="24"/>
        </w:rPr>
      </w:pPr>
    </w:p>
    <w:p w:rsidR="008C0474" w:rsidRDefault="00217A80" w:rsidP="00C21822">
      <w:pPr>
        <w:numPr>
          <w:ilvl w:val="1"/>
          <w:numId w:val="36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Persistence a rozložitelnost</w:t>
      </w:r>
      <w:r w:rsidR="00C21822"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</w:p>
    <w:p w:rsidR="003D33CE" w:rsidRPr="00C21822" w:rsidRDefault="003D33CE" w:rsidP="003D33CE">
      <w:pPr>
        <w:ind w:left="480"/>
        <w:jc w:val="both"/>
        <w:rPr>
          <w:sz w:val="24"/>
          <w:u w:val="single"/>
        </w:rPr>
      </w:pPr>
    </w:p>
    <w:p w:rsidR="00C21822" w:rsidRDefault="00C21822">
      <w:pPr>
        <w:ind w:left="540"/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29145E" w:rsidRPr="0087087E" w:rsidRDefault="00C21822" w:rsidP="0029145E">
      <w:pPr>
        <w:ind w:left="540"/>
        <w:jc w:val="both"/>
        <w:rPr>
          <w:color w:val="000000" w:themeColor="text1"/>
          <w:sz w:val="24"/>
        </w:rPr>
      </w:pPr>
      <w:r>
        <w:rPr>
          <w:sz w:val="24"/>
        </w:rPr>
        <w:tab/>
      </w:r>
      <w:r w:rsidR="0029145E" w:rsidRPr="0087087E">
        <w:rPr>
          <w:color w:val="000000" w:themeColor="text1"/>
          <w:sz w:val="24"/>
        </w:rPr>
        <w:t xml:space="preserve">Povrchově aktivní látky obsaženy v tomto přípravku jsou v souladu s kriterii </w:t>
      </w:r>
      <w:r w:rsidR="0029145E" w:rsidRPr="0087087E">
        <w:rPr>
          <w:color w:val="000000" w:themeColor="text1"/>
          <w:sz w:val="24"/>
        </w:rPr>
        <w:tab/>
        <w:t>biodegradability podle Nařízení EU č.648/2004 o detergentech. Údaje potvrzující toto</w:t>
      </w:r>
    </w:p>
    <w:p w:rsidR="0029145E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prohlášení jsou k dispozici kompetentním institucím členských států EU na jejich</w:t>
      </w:r>
    </w:p>
    <w:p w:rsidR="00C21822" w:rsidRPr="0087087E" w:rsidRDefault="0029145E" w:rsidP="0029145E">
      <w:pPr>
        <w:ind w:left="540"/>
        <w:jc w:val="both"/>
        <w:rPr>
          <w:color w:val="000000" w:themeColor="text1"/>
          <w:sz w:val="24"/>
        </w:rPr>
      </w:pPr>
      <w:r w:rsidRPr="0087087E">
        <w:rPr>
          <w:color w:val="000000" w:themeColor="text1"/>
          <w:sz w:val="24"/>
        </w:rPr>
        <w:t xml:space="preserve"> </w:t>
      </w:r>
      <w:r w:rsidRPr="0087087E">
        <w:rPr>
          <w:color w:val="000000" w:themeColor="text1"/>
          <w:sz w:val="24"/>
        </w:rPr>
        <w:tab/>
        <w:t>přímou žádost nebo na žádost výrobce detergentu.</w:t>
      </w:r>
    </w:p>
    <w:p w:rsidR="00C21822" w:rsidRDefault="00C21822">
      <w:pPr>
        <w:ind w:left="540"/>
        <w:jc w:val="both"/>
        <w:rPr>
          <w:sz w:val="24"/>
        </w:rPr>
      </w:pPr>
    </w:p>
    <w:p w:rsidR="008C0474" w:rsidRDefault="00C21822" w:rsidP="00C21822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 w:rsidR="008C0474" w:rsidRPr="00C21822">
        <w:rPr>
          <w:sz w:val="24"/>
          <w:u w:val="single"/>
        </w:rPr>
        <w:t>Bioakumulační potenciál</w:t>
      </w:r>
      <w:r>
        <w:rPr>
          <w:sz w:val="24"/>
          <w:u w:val="single"/>
        </w:rPr>
        <w:t xml:space="preserve"> </w:t>
      </w:r>
      <w:r w:rsidR="008C0474" w:rsidRPr="00C21822">
        <w:rPr>
          <w:sz w:val="24"/>
          <w:u w:val="single"/>
        </w:rPr>
        <w:t>:</w:t>
      </w:r>
      <w:r>
        <w:rPr>
          <w:sz w:val="24"/>
        </w:rPr>
        <w:t xml:space="preserve"> </w:t>
      </w:r>
    </w:p>
    <w:p w:rsidR="003D33CE" w:rsidRDefault="003D33CE" w:rsidP="003D33CE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Pro přípravek nejsou žádné údaje k dispozici.</w:t>
      </w:r>
    </w:p>
    <w:p w:rsidR="0046187E" w:rsidRDefault="0046187E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Mobilita v půdě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C21822" w:rsidRP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>Pro přípravek nejsou žádné údaje k dispozici.</w:t>
      </w:r>
    </w:p>
    <w:p w:rsidR="000B13F8" w:rsidRDefault="000B13F8" w:rsidP="000B13F8">
      <w:pPr>
        <w:jc w:val="both"/>
        <w:rPr>
          <w:sz w:val="24"/>
        </w:rPr>
      </w:pPr>
    </w:p>
    <w:p w:rsidR="003B587C" w:rsidRPr="003D33CE" w:rsidRDefault="00C21822" w:rsidP="003B587C">
      <w:pPr>
        <w:numPr>
          <w:ilvl w:val="1"/>
          <w:numId w:val="5"/>
        </w:num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Výsledky posouzení PBT a vPvB </w:t>
      </w:r>
      <w:r w:rsidR="003D33CE">
        <w:rPr>
          <w:sz w:val="24"/>
          <w:u w:val="single"/>
        </w:rPr>
        <w:t>:</w:t>
      </w:r>
    </w:p>
    <w:p w:rsidR="003D33CE" w:rsidRPr="00C21822" w:rsidRDefault="003D33CE" w:rsidP="003D33CE">
      <w:pPr>
        <w:ind w:left="480"/>
        <w:jc w:val="both"/>
        <w:rPr>
          <w:sz w:val="24"/>
        </w:rPr>
      </w:pPr>
    </w:p>
    <w:p w:rsidR="00C21822" w:rsidRDefault="00C21822" w:rsidP="00C21822">
      <w:pPr>
        <w:jc w:val="both"/>
        <w:rPr>
          <w:sz w:val="24"/>
        </w:rPr>
      </w:pPr>
      <w:r w:rsidRPr="00C21822">
        <w:rPr>
          <w:sz w:val="24"/>
        </w:rPr>
        <w:tab/>
      </w:r>
      <w:r>
        <w:rPr>
          <w:sz w:val="24"/>
        </w:rPr>
        <w:t xml:space="preserve">Přípravek nesplňuje kriteria pro zařazení,obsažené látky nepatří mezi látky PBT a </w:t>
      </w:r>
      <w:r>
        <w:rPr>
          <w:sz w:val="24"/>
        </w:rPr>
        <w:tab/>
        <w:t>vPvB.</w:t>
      </w:r>
    </w:p>
    <w:p w:rsidR="003B587C" w:rsidRDefault="003B587C" w:rsidP="00C21822">
      <w:pPr>
        <w:jc w:val="both"/>
        <w:rPr>
          <w:sz w:val="24"/>
        </w:rPr>
      </w:pPr>
    </w:p>
    <w:p w:rsidR="00C21822" w:rsidRDefault="00C21822" w:rsidP="00C21822">
      <w:pPr>
        <w:numPr>
          <w:ilvl w:val="1"/>
          <w:numId w:val="5"/>
        </w:numPr>
        <w:jc w:val="both"/>
        <w:rPr>
          <w:sz w:val="24"/>
          <w:u w:val="single"/>
        </w:rPr>
      </w:pPr>
      <w:r w:rsidRPr="00C21822">
        <w:rPr>
          <w:sz w:val="24"/>
        </w:rPr>
        <w:tab/>
      </w:r>
      <w:r>
        <w:rPr>
          <w:sz w:val="24"/>
          <w:u w:val="single"/>
        </w:rPr>
        <w:t>Jiné nepříznivé účinky :</w:t>
      </w:r>
    </w:p>
    <w:p w:rsidR="003D33CE" w:rsidRDefault="003D33CE" w:rsidP="003D33CE">
      <w:pPr>
        <w:ind w:left="480"/>
        <w:jc w:val="both"/>
        <w:rPr>
          <w:sz w:val="24"/>
          <w:u w:val="single"/>
        </w:rPr>
      </w:pPr>
    </w:p>
    <w:p w:rsidR="00C21822" w:rsidRDefault="00C21822" w:rsidP="00C21822">
      <w:pPr>
        <w:jc w:val="both"/>
        <w:rPr>
          <w:sz w:val="24"/>
        </w:rPr>
      </w:pPr>
      <w:r>
        <w:rPr>
          <w:sz w:val="24"/>
        </w:rPr>
        <w:tab/>
        <w:t>Při dodržování návodu k použití nelze očekávat ohrožení životního prostředí.</w:t>
      </w:r>
    </w:p>
    <w:p w:rsidR="0029145E" w:rsidRPr="000B13F8" w:rsidRDefault="0029145E" w:rsidP="00C21822">
      <w:pPr>
        <w:jc w:val="both"/>
        <w:rPr>
          <w:sz w:val="24"/>
        </w:rPr>
      </w:pPr>
    </w:p>
    <w:p w:rsidR="000B13F8" w:rsidRDefault="000B13F8">
      <w:pPr>
        <w:jc w:val="both"/>
        <w:rPr>
          <w:sz w:val="12"/>
        </w:rPr>
      </w:pPr>
    </w:p>
    <w:p w:rsidR="008C0474" w:rsidRPr="00964DFD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13 : </w:t>
      </w:r>
      <w:r w:rsidR="003B587C" w:rsidRPr="00964DFD">
        <w:rPr>
          <w:b/>
          <w:sz w:val="24"/>
          <w:u w:val="single"/>
        </w:rPr>
        <w:t xml:space="preserve">Pokyny pro odstraňování </w:t>
      </w:r>
    </w:p>
    <w:p w:rsidR="008C0474" w:rsidRDefault="008C0474">
      <w:pPr>
        <w:jc w:val="both"/>
        <w:rPr>
          <w:sz w:val="24"/>
          <w:u w:val="single"/>
        </w:rPr>
      </w:pPr>
    </w:p>
    <w:p w:rsidR="008C0474" w:rsidRDefault="00217A80" w:rsidP="00391AEF">
      <w:pPr>
        <w:numPr>
          <w:ilvl w:val="1"/>
          <w:numId w:val="26"/>
        </w:num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="00391AEF">
        <w:rPr>
          <w:sz w:val="24"/>
          <w:u w:val="single"/>
        </w:rPr>
        <w:t>Metody nakládání s odpady :</w:t>
      </w:r>
    </w:p>
    <w:p w:rsidR="00391AEF" w:rsidRDefault="00391AEF" w:rsidP="00391AEF">
      <w:pPr>
        <w:jc w:val="both"/>
        <w:rPr>
          <w:sz w:val="24"/>
          <w:u w:val="single"/>
        </w:rPr>
      </w:pPr>
    </w:p>
    <w:p w:rsidR="00391AEF" w:rsidRDefault="00391AEF" w:rsidP="00391AEF">
      <w:pPr>
        <w:jc w:val="both"/>
        <w:rPr>
          <w:sz w:val="24"/>
        </w:rPr>
      </w:pPr>
      <w:r>
        <w:rPr>
          <w:sz w:val="24"/>
        </w:rPr>
        <w:tab/>
        <w:t xml:space="preserve">Postupuje se podle zákona o odpadech a podle jeho prováděcích předpisů o </w:t>
      </w:r>
      <w:r>
        <w:rPr>
          <w:sz w:val="24"/>
        </w:rPr>
        <w:tab/>
        <w:t>zneškodňování odpadů.</w:t>
      </w:r>
    </w:p>
    <w:p w:rsidR="00391AEF" w:rsidRDefault="00391AEF" w:rsidP="00391AEF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>Vhodné metody odstraňování směsi :</w:t>
      </w:r>
    </w:p>
    <w:p w:rsidR="00391AEF" w:rsidRDefault="00391AEF" w:rsidP="00391AEF">
      <w:pPr>
        <w:jc w:val="both"/>
        <w:rPr>
          <w:sz w:val="24"/>
        </w:rPr>
      </w:pPr>
    </w:p>
    <w:p w:rsidR="00391AEF" w:rsidRPr="00391AEF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984273">
        <w:rPr>
          <w:sz w:val="24"/>
        </w:rPr>
        <w:t>Malé</w:t>
      </w:r>
      <w:r>
        <w:rPr>
          <w:sz w:val="24"/>
        </w:rPr>
        <w:t xml:space="preserve"> množství směsi lze odstranit rozředěním velkým množstvím vody na podlimitní </w:t>
      </w:r>
      <w:r>
        <w:rPr>
          <w:sz w:val="24"/>
        </w:rPr>
        <w:tab/>
        <w:t xml:space="preserve">koncentraci stanovenou pro povrchové vody </w:t>
      </w:r>
    </w:p>
    <w:p w:rsidR="00391AEF" w:rsidRDefault="00391AEF">
      <w:pPr>
        <w:jc w:val="both"/>
        <w:rPr>
          <w:sz w:val="24"/>
        </w:rPr>
      </w:pPr>
      <w:r>
        <w:rPr>
          <w:sz w:val="24"/>
        </w:rPr>
        <w:tab/>
        <w:t>Větší množství směsi předejte k likvidaci oprávněné organizaci.</w:t>
      </w:r>
    </w:p>
    <w:p w:rsidR="003D33CE" w:rsidRDefault="003D33CE">
      <w:pPr>
        <w:jc w:val="both"/>
        <w:rPr>
          <w:sz w:val="24"/>
        </w:rPr>
      </w:pPr>
    </w:p>
    <w:p w:rsidR="00391AEF" w:rsidRDefault="00391AEF" w:rsidP="00391AEF">
      <w:pPr>
        <w:numPr>
          <w:ilvl w:val="2"/>
          <w:numId w:val="26"/>
        </w:numPr>
        <w:jc w:val="both"/>
        <w:rPr>
          <w:sz w:val="24"/>
        </w:rPr>
      </w:pPr>
      <w:r>
        <w:rPr>
          <w:sz w:val="24"/>
        </w:rPr>
        <w:t xml:space="preserve">Vhodné metody odstraňování použitého </w:t>
      </w:r>
      <w:r w:rsidR="008C0474">
        <w:rPr>
          <w:sz w:val="24"/>
        </w:rPr>
        <w:t xml:space="preserve">obalu: </w:t>
      </w:r>
    </w:p>
    <w:p w:rsidR="00391AEF" w:rsidRDefault="00391AEF" w:rsidP="00391AEF">
      <w:pPr>
        <w:jc w:val="both"/>
        <w:rPr>
          <w:sz w:val="24"/>
        </w:rPr>
      </w:pPr>
    </w:p>
    <w:p w:rsidR="008C0474" w:rsidRDefault="00391AEF" w:rsidP="00391AEF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 xml:space="preserve">Prázdný obal důkladně vypláchněte </w:t>
      </w:r>
      <w:r>
        <w:rPr>
          <w:sz w:val="24"/>
        </w:rPr>
        <w:t xml:space="preserve">vodou </w:t>
      </w:r>
      <w:r w:rsidR="008C0474">
        <w:rPr>
          <w:sz w:val="24"/>
        </w:rPr>
        <w:t>a znešk</w:t>
      </w:r>
      <w:r>
        <w:rPr>
          <w:sz w:val="24"/>
        </w:rPr>
        <w:t>odněte v rámci tříděného odpadu.</w:t>
      </w:r>
    </w:p>
    <w:p w:rsidR="00391AEF" w:rsidRPr="009F765F" w:rsidRDefault="00391AEF" w:rsidP="00391AEF">
      <w:pPr>
        <w:jc w:val="both"/>
        <w:rPr>
          <w:sz w:val="24"/>
        </w:rPr>
      </w:pPr>
    </w:p>
    <w:p w:rsidR="008C0474" w:rsidRDefault="00984273">
      <w:pPr>
        <w:jc w:val="both"/>
        <w:rPr>
          <w:sz w:val="24"/>
        </w:rPr>
      </w:pPr>
      <w:r>
        <w:rPr>
          <w:sz w:val="24"/>
        </w:rPr>
        <w:tab/>
      </w:r>
      <w:r w:rsidR="008C0474">
        <w:rPr>
          <w:sz w:val="24"/>
        </w:rPr>
        <w:t>Zařazení odpad</w:t>
      </w:r>
      <w:r w:rsidR="00463794">
        <w:rPr>
          <w:sz w:val="24"/>
        </w:rPr>
        <w:t>u podle vyhlášky MŽP č. 381/2001</w:t>
      </w:r>
      <w:r w:rsidR="008C0474">
        <w:rPr>
          <w:sz w:val="24"/>
        </w:rPr>
        <w:t xml:space="preserve"> Sb.:</w:t>
      </w:r>
    </w:p>
    <w:p w:rsidR="009B3B5B" w:rsidRDefault="009B3B5B">
      <w:pPr>
        <w:jc w:val="both"/>
        <w:rPr>
          <w:sz w:val="24"/>
        </w:rPr>
      </w:pP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a)  kód druhu odpadu: 150102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název druhu odpadu: plastový obal</w:t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kategorie odpadu: 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C0474" w:rsidRDefault="008C0474">
      <w:pPr>
        <w:ind w:left="705"/>
        <w:jc w:val="both"/>
        <w:rPr>
          <w:sz w:val="24"/>
        </w:rPr>
      </w:pPr>
      <w:r>
        <w:rPr>
          <w:sz w:val="24"/>
        </w:rPr>
        <w:t xml:space="preserve">      podle Dodatku I a II Basilejské úmluvy</w:t>
      </w:r>
      <w:r>
        <w:rPr>
          <w:sz w:val="24"/>
        </w:rPr>
        <w:tab/>
      </w:r>
    </w:p>
    <w:p w:rsidR="0029145E" w:rsidRDefault="0029145E" w:rsidP="00932021">
      <w:pPr>
        <w:ind w:left="705"/>
        <w:jc w:val="both"/>
        <w:rPr>
          <w:sz w:val="24"/>
        </w:rPr>
      </w:pP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>b)  kód druhu odpadu: 150101</w:t>
      </w:r>
      <w:r>
        <w:rPr>
          <w:sz w:val="24"/>
        </w:rPr>
        <w:tab/>
      </w: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ab/>
        <w:t xml:space="preserve">      název druhu odpadu: papírový obal</w:t>
      </w: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ab/>
        <w:t xml:space="preserve">      kategorie odpadu: O</w:t>
      </w:r>
    </w:p>
    <w:p w:rsidR="00651F4D" w:rsidRDefault="00651F4D" w:rsidP="00651F4D">
      <w:pPr>
        <w:ind w:left="705"/>
        <w:jc w:val="both"/>
        <w:rPr>
          <w:sz w:val="24"/>
        </w:rPr>
      </w:pPr>
      <w:r>
        <w:rPr>
          <w:sz w:val="24"/>
        </w:rPr>
        <w:tab/>
        <w:t xml:space="preserve">      podle Dodatku I a II Basilejské úmluvy</w:t>
      </w:r>
    </w:p>
    <w:p w:rsidR="00AA1057" w:rsidRDefault="00AA1057" w:rsidP="00633933">
      <w:pPr>
        <w:jc w:val="both"/>
        <w:rPr>
          <w:sz w:val="24"/>
        </w:rPr>
      </w:pPr>
    </w:p>
    <w:p w:rsidR="00651F4D" w:rsidRDefault="00651F4D" w:rsidP="00633933">
      <w:pPr>
        <w:jc w:val="both"/>
        <w:rPr>
          <w:sz w:val="24"/>
        </w:rPr>
      </w:pPr>
    </w:p>
    <w:p w:rsidR="008C047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14 : Informace pro přepravu </w:t>
      </w:r>
    </w:p>
    <w:p w:rsidR="00805AC8" w:rsidRDefault="00805AC8" w:rsidP="00805AC8">
      <w:pPr>
        <w:jc w:val="both"/>
        <w:rPr>
          <w:b/>
          <w:sz w:val="24"/>
          <w:u w:val="single"/>
        </w:rPr>
      </w:pPr>
    </w:p>
    <w:p w:rsidR="00805AC8" w:rsidRDefault="00805AC8" w:rsidP="00805AC8">
      <w:pPr>
        <w:ind w:left="480"/>
        <w:jc w:val="both"/>
        <w:rPr>
          <w:sz w:val="24"/>
        </w:rPr>
      </w:pPr>
      <w:r>
        <w:rPr>
          <w:sz w:val="24"/>
        </w:rPr>
        <w:tab/>
        <w:t>Přípravek není nebezpečným zbožím ve smyslu mezinárodních a národních předpisů o</w:t>
      </w:r>
    </w:p>
    <w:p w:rsidR="00805AC8" w:rsidRPr="00805AC8" w:rsidRDefault="00805AC8" w:rsidP="00805AC8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přepravě.</w:t>
      </w:r>
    </w:p>
    <w:p w:rsidR="00217A80" w:rsidRDefault="00217A80" w:rsidP="00805AC8">
      <w:pPr>
        <w:jc w:val="both"/>
        <w:rPr>
          <w:b/>
          <w:sz w:val="24"/>
          <w:u w:val="single"/>
        </w:rPr>
      </w:pPr>
    </w:p>
    <w:p w:rsidR="00805AC8" w:rsidRPr="00805AC8" w:rsidRDefault="00217A80" w:rsidP="00217A80">
      <w:pPr>
        <w:numPr>
          <w:ilvl w:val="1"/>
          <w:numId w:val="37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805AC8">
        <w:rPr>
          <w:sz w:val="24"/>
          <w:u w:val="single"/>
        </w:rPr>
        <w:t>Číslo OSN :</w:t>
      </w:r>
      <w:r w:rsidR="00805AC8">
        <w:rPr>
          <w:sz w:val="24"/>
        </w:rPr>
        <w:tab/>
        <w:t>neaplikovatelné.</w:t>
      </w:r>
    </w:p>
    <w:p w:rsidR="00805AC8" w:rsidRDefault="00805AC8" w:rsidP="00805AC8">
      <w:pPr>
        <w:jc w:val="both"/>
        <w:rPr>
          <w:sz w:val="24"/>
          <w:u w:val="single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 xml:space="preserve">Příslušný název OSN pro zásilku : </w:t>
      </w:r>
      <w:r w:rsidR="00805AC8">
        <w:rPr>
          <w:sz w:val="24"/>
        </w:rPr>
        <w:t xml:space="preserve"> žádné nebezpečné zboží ve smyslu dopravních </w:t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</w:r>
      <w:r w:rsidR="00805AC8">
        <w:rPr>
          <w:sz w:val="24"/>
        </w:rPr>
        <w:tab/>
        <w:t>předpisů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Třída/třídy nebezpečnosti pro přepravu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Obalová skupina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Nebezpečnost pro životní prostředí :</w:t>
      </w:r>
      <w:r w:rsidR="00805AC8">
        <w:rPr>
          <w:sz w:val="24"/>
        </w:rPr>
        <w:t xml:space="preserve">  ne</w:t>
      </w:r>
    </w:p>
    <w:p w:rsidR="00805AC8" w:rsidRDefault="00805AC8" w:rsidP="00805AC8">
      <w:pPr>
        <w:jc w:val="both"/>
        <w:rPr>
          <w:sz w:val="24"/>
        </w:rPr>
      </w:pPr>
    </w:p>
    <w:p w:rsid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Zvláštní bezpečnostní opatření pro uživatele :</w:t>
      </w:r>
      <w:r w:rsidR="00805AC8">
        <w:rPr>
          <w:sz w:val="24"/>
        </w:rPr>
        <w:t xml:space="preserve">  neaplikovatelné</w:t>
      </w:r>
    </w:p>
    <w:p w:rsidR="00805AC8" w:rsidRDefault="00805AC8" w:rsidP="00805AC8">
      <w:pPr>
        <w:jc w:val="both"/>
        <w:rPr>
          <w:sz w:val="24"/>
        </w:rPr>
      </w:pPr>
    </w:p>
    <w:p w:rsidR="003D6C9F" w:rsidRDefault="003D6C9F" w:rsidP="00805AC8">
      <w:pPr>
        <w:jc w:val="both"/>
        <w:rPr>
          <w:sz w:val="24"/>
        </w:rPr>
      </w:pPr>
    </w:p>
    <w:p w:rsidR="003D6C9F" w:rsidRDefault="003D6C9F" w:rsidP="00805AC8">
      <w:pPr>
        <w:jc w:val="both"/>
        <w:rPr>
          <w:sz w:val="24"/>
        </w:rPr>
      </w:pPr>
    </w:p>
    <w:p w:rsidR="00805AC8" w:rsidRPr="00805AC8" w:rsidRDefault="00217A80" w:rsidP="00805AC8">
      <w:pPr>
        <w:numPr>
          <w:ilvl w:val="1"/>
          <w:numId w:val="37"/>
        </w:numPr>
        <w:jc w:val="both"/>
        <w:rPr>
          <w:sz w:val="24"/>
        </w:rPr>
      </w:pPr>
      <w:r>
        <w:rPr>
          <w:sz w:val="24"/>
        </w:rPr>
        <w:tab/>
      </w:r>
      <w:r w:rsidR="00805AC8">
        <w:rPr>
          <w:sz w:val="24"/>
          <w:u w:val="single"/>
        </w:rPr>
        <w:t>Hromadná přeprava podle přílohy II MARPOL 73/78 a předpisu IBC :</w:t>
      </w:r>
      <w:r w:rsidR="00805AC8">
        <w:rPr>
          <w:sz w:val="24"/>
        </w:rPr>
        <w:t xml:space="preserve"> </w:t>
      </w:r>
      <w:r>
        <w:rPr>
          <w:sz w:val="24"/>
        </w:rPr>
        <w:tab/>
      </w:r>
      <w:r w:rsidR="00805AC8">
        <w:rPr>
          <w:sz w:val="24"/>
        </w:rPr>
        <w:t>neaplikovatelné</w:t>
      </w:r>
    </w:p>
    <w:p w:rsidR="00805AC8" w:rsidRPr="00805AC8" w:rsidRDefault="00805AC8" w:rsidP="00805AC8">
      <w:pPr>
        <w:jc w:val="both"/>
        <w:rPr>
          <w:sz w:val="24"/>
        </w:rPr>
      </w:pPr>
    </w:p>
    <w:p w:rsidR="008C0474" w:rsidRDefault="008C0474" w:rsidP="009728A4">
      <w:pPr>
        <w:jc w:val="both"/>
        <w:rPr>
          <w:sz w:val="24"/>
        </w:rPr>
      </w:pPr>
    </w:p>
    <w:p w:rsidR="009728A4" w:rsidRDefault="00217A80" w:rsidP="00217A8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15 : </w:t>
      </w:r>
      <w:r w:rsidR="00B875B6">
        <w:rPr>
          <w:b/>
          <w:sz w:val="24"/>
          <w:u w:val="single"/>
        </w:rPr>
        <w:t xml:space="preserve">Informace o předpisech </w:t>
      </w:r>
    </w:p>
    <w:p w:rsidR="00241985" w:rsidRDefault="00241985" w:rsidP="00241985">
      <w:pPr>
        <w:jc w:val="both"/>
        <w:rPr>
          <w:b/>
          <w:sz w:val="24"/>
          <w:u w:val="single"/>
        </w:rPr>
      </w:pPr>
    </w:p>
    <w:p w:rsidR="00241985" w:rsidRDefault="00217A80" w:rsidP="00217A80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241985">
        <w:rPr>
          <w:sz w:val="24"/>
          <w:u w:val="single"/>
        </w:rPr>
        <w:t>Nařízení týkající se bezpečnosti,zdraví a životního prostředí/specifické právní</w:t>
      </w:r>
    </w:p>
    <w:p w:rsidR="00241985" w:rsidRDefault="00241985" w:rsidP="00241985">
      <w:pPr>
        <w:jc w:val="both"/>
        <w:rPr>
          <w:sz w:val="24"/>
          <w:u w:val="single"/>
        </w:rPr>
      </w:pPr>
      <w:r w:rsidRPr="00241985">
        <w:rPr>
          <w:sz w:val="24"/>
        </w:rPr>
        <w:tab/>
      </w:r>
      <w:r>
        <w:rPr>
          <w:sz w:val="24"/>
          <w:u w:val="single"/>
        </w:rPr>
        <w:t>předpisy týkající se látky nebo směsi :</w:t>
      </w:r>
    </w:p>
    <w:p w:rsidR="00241985" w:rsidRDefault="00241985" w:rsidP="00241985">
      <w:pPr>
        <w:jc w:val="both"/>
        <w:rPr>
          <w:sz w:val="24"/>
          <w:u w:val="single"/>
        </w:rPr>
      </w:pPr>
    </w:p>
    <w:p w:rsidR="00633933" w:rsidRDefault="00241985" w:rsidP="00241985">
      <w:pPr>
        <w:jc w:val="both"/>
        <w:rPr>
          <w:sz w:val="24"/>
        </w:rPr>
      </w:pPr>
      <w:r>
        <w:rPr>
          <w:sz w:val="24"/>
        </w:rPr>
        <w:tab/>
        <w:t xml:space="preserve">Nařízení Evropského parlamentu a Rady </w:t>
      </w:r>
      <w:r w:rsidR="00633933">
        <w:rPr>
          <w:sz w:val="24"/>
        </w:rPr>
        <w:t>(ES) č.1907/2006, ve znění pozdějších</w:t>
      </w:r>
    </w:p>
    <w:p w:rsidR="00FB3B25" w:rsidRDefault="003D33CE" w:rsidP="0024198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3D6C9F">
        <w:rPr>
          <w:sz w:val="24"/>
        </w:rPr>
        <w:t>p</w:t>
      </w:r>
      <w:r w:rsidR="00633933">
        <w:rPr>
          <w:sz w:val="24"/>
        </w:rPr>
        <w:t>ředpisů</w:t>
      </w:r>
    </w:p>
    <w:p w:rsidR="00633933" w:rsidRDefault="00241985" w:rsidP="00633933">
      <w:pPr>
        <w:jc w:val="both"/>
        <w:rPr>
          <w:sz w:val="24"/>
        </w:rPr>
      </w:pPr>
      <w:r>
        <w:rPr>
          <w:sz w:val="24"/>
        </w:rPr>
        <w:tab/>
      </w:r>
      <w:r w:rsidRPr="009D101C">
        <w:rPr>
          <w:sz w:val="24"/>
        </w:rPr>
        <w:t>Nařízení Evropského parlamentu a Rady (ES) č.1272/2008</w:t>
      </w:r>
      <w:r w:rsidR="00633933">
        <w:rPr>
          <w:sz w:val="24"/>
        </w:rPr>
        <w:t>, ve znění pozdějších</w:t>
      </w:r>
    </w:p>
    <w:p w:rsidR="00676D48" w:rsidRDefault="00633933" w:rsidP="00FB3B25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633933" w:rsidRDefault="00676D48" w:rsidP="00633933">
      <w:pPr>
        <w:jc w:val="both"/>
        <w:rPr>
          <w:sz w:val="24"/>
        </w:rPr>
      </w:pPr>
      <w:r>
        <w:rPr>
          <w:sz w:val="24"/>
        </w:rPr>
        <w:tab/>
        <w:t>Nařízení Evropského parlamentu a Rady</w:t>
      </w:r>
      <w:r w:rsidR="00633933">
        <w:rPr>
          <w:sz w:val="24"/>
        </w:rPr>
        <w:t xml:space="preserve"> (ES) č.648/2004, ve znění pozdějších</w:t>
      </w:r>
    </w:p>
    <w:p w:rsidR="008C0474" w:rsidRDefault="00633933" w:rsidP="00633933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předpisů</w:t>
      </w:r>
    </w:p>
    <w:p w:rsidR="00C623EE" w:rsidRPr="00C623EE" w:rsidRDefault="00C623EE">
      <w:pPr>
        <w:jc w:val="both"/>
        <w:rPr>
          <w:sz w:val="24"/>
        </w:rPr>
      </w:pPr>
    </w:p>
    <w:p w:rsidR="008C0474" w:rsidRPr="00C623EE" w:rsidRDefault="00C623EE" w:rsidP="00C623EE">
      <w:pPr>
        <w:numPr>
          <w:ilvl w:val="2"/>
          <w:numId w:val="38"/>
        </w:numPr>
        <w:jc w:val="both"/>
        <w:rPr>
          <w:i/>
          <w:sz w:val="24"/>
        </w:rPr>
      </w:pPr>
      <w:r w:rsidRPr="00C623EE">
        <w:rPr>
          <w:i/>
          <w:sz w:val="24"/>
        </w:rPr>
        <w:t>Národní p</w:t>
      </w:r>
      <w:r w:rsidR="00CC2432" w:rsidRPr="00C623EE">
        <w:rPr>
          <w:i/>
          <w:sz w:val="24"/>
        </w:rPr>
        <w:t xml:space="preserve">rávní </w:t>
      </w:r>
      <w:r w:rsidR="008C0474" w:rsidRPr="00C623EE">
        <w:rPr>
          <w:i/>
          <w:sz w:val="24"/>
        </w:rPr>
        <w:t>předpisy</w:t>
      </w:r>
      <w:r w:rsidRPr="00C623EE">
        <w:rPr>
          <w:i/>
          <w:sz w:val="24"/>
        </w:rPr>
        <w:t xml:space="preserve"> </w:t>
      </w:r>
      <w:r w:rsidR="008C0474" w:rsidRPr="00C623EE">
        <w:rPr>
          <w:i/>
          <w:sz w:val="24"/>
        </w:rPr>
        <w:t>:</w:t>
      </w:r>
    </w:p>
    <w:p w:rsidR="00AA1057" w:rsidRDefault="00AA1057" w:rsidP="00FB3B25">
      <w:pPr>
        <w:jc w:val="both"/>
        <w:rPr>
          <w:sz w:val="24"/>
        </w:rPr>
      </w:pPr>
    </w:p>
    <w:p w:rsidR="00B875B6" w:rsidRDefault="00B875B6" w:rsidP="00B875B6">
      <w:pPr>
        <w:jc w:val="both"/>
        <w:rPr>
          <w:sz w:val="24"/>
        </w:rPr>
      </w:pPr>
      <w:r>
        <w:rPr>
          <w:sz w:val="24"/>
        </w:rPr>
        <w:tab/>
        <w:t xml:space="preserve">Zákon č. 22/1997 Sb., o technických požadavcích na výrobky ve znění  </w:t>
      </w:r>
    </w:p>
    <w:p w:rsidR="00B875B6" w:rsidRDefault="00B875B6" w:rsidP="00B875B6">
      <w:pPr>
        <w:pStyle w:val="Zkladntext"/>
      </w:pPr>
      <w:r>
        <w:tab/>
        <w:t xml:space="preserve">          zákona č. 71/2000 Sb.</w:t>
      </w:r>
    </w:p>
    <w:p w:rsidR="00B875B6" w:rsidRPr="00F12492" w:rsidRDefault="00581FC4" w:rsidP="00B875B6">
      <w:pPr>
        <w:ind w:firstLine="708"/>
        <w:jc w:val="both"/>
        <w:rPr>
          <w:color w:val="000000"/>
          <w:sz w:val="24"/>
        </w:rPr>
      </w:pPr>
      <w:r w:rsidRPr="00F12492">
        <w:rPr>
          <w:color w:val="000000"/>
          <w:sz w:val="24"/>
        </w:rPr>
        <w:t>Zákon č. 258/2000 Sb., o ochraně veřejného zdraví ve znění pozdějších předpisů</w:t>
      </w:r>
    </w:p>
    <w:p w:rsidR="00581FC4" w:rsidRDefault="00B875B6" w:rsidP="00633933">
      <w:pPr>
        <w:ind w:left="708"/>
        <w:jc w:val="both"/>
        <w:rPr>
          <w:sz w:val="24"/>
        </w:rPr>
      </w:pPr>
      <w:r>
        <w:rPr>
          <w:sz w:val="24"/>
        </w:rPr>
        <w:t>Zákon č. 185/2001 Sb. o odpadech ve znění pozdějších předpisů</w:t>
      </w:r>
    </w:p>
    <w:p w:rsidR="00B875B6" w:rsidRDefault="00B875B6" w:rsidP="00B875B6">
      <w:pPr>
        <w:ind w:left="708"/>
        <w:jc w:val="both"/>
        <w:rPr>
          <w:sz w:val="24"/>
        </w:rPr>
      </w:pPr>
      <w:r>
        <w:rPr>
          <w:sz w:val="24"/>
        </w:rPr>
        <w:t>Zákon č. 477/2001 Sb. o obalech ve znění pozdějších předpisů</w:t>
      </w:r>
    </w:p>
    <w:p w:rsidR="00B875B6" w:rsidRDefault="00B875B6" w:rsidP="00581FC4">
      <w:pPr>
        <w:ind w:left="708"/>
        <w:jc w:val="both"/>
        <w:rPr>
          <w:sz w:val="24"/>
        </w:rPr>
      </w:pPr>
      <w:r>
        <w:rPr>
          <w:sz w:val="24"/>
        </w:rPr>
        <w:t>Nařízení vlády ČR č.361/2007 ve znění pozdějších předpisů</w:t>
      </w:r>
    </w:p>
    <w:p w:rsidR="00C623EE" w:rsidRDefault="00C623EE" w:rsidP="00EC28D7">
      <w:pPr>
        <w:ind w:left="708"/>
        <w:jc w:val="both"/>
        <w:rPr>
          <w:sz w:val="24"/>
        </w:rPr>
      </w:pPr>
    </w:p>
    <w:p w:rsidR="00C623EE" w:rsidRDefault="00B875B6" w:rsidP="00C623EE">
      <w:pPr>
        <w:numPr>
          <w:ilvl w:val="1"/>
          <w:numId w:val="38"/>
        </w:numPr>
        <w:jc w:val="both"/>
        <w:rPr>
          <w:sz w:val="24"/>
          <w:u w:val="single"/>
        </w:rPr>
      </w:pPr>
      <w:r>
        <w:rPr>
          <w:sz w:val="24"/>
        </w:rPr>
        <w:tab/>
      </w:r>
      <w:r w:rsidR="00C623EE">
        <w:rPr>
          <w:sz w:val="24"/>
          <w:u w:val="single"/>
        </w:rPr>
        <w:t>Posouzení chemické bezpečnosti :</w:t>
      </w:r>
    </w:p>
    <w:p w:rsidR="00C623EE" w:rsidRDefault="00C623EE" w:rsidP="00C623EE">
      <w:pPr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  <w:r>
        <w:rPr>
          <w:sz w:val="24"/>
        </w:rPr>
        <w:t>Pro směs nebylo provedeno posouzení chemické bezpečnosti.</w:t>
      </w:r>
    </w:p>
    <w:p w:rsidR="00552E7B" w:rsidRDefault="00552E7B" w:rsidP="00C623EE">
      <w:pPr>
        <w:ind w:left="708"/>
        <w:jc w:val="both"/>
        <w:rPr>
          <w:sz w:val="24"/>
        </w:rPr>
      </w:pPr>
    </w:p>
    <w:p w:rsidR="00C623EE" w:rsidRDefault="00C623EE" w:rsidP="00C623EE">
      <w:pPr>
        <w:ind w:left="708"/>
        <w:jc w:val="both"/>
        <w:rPr>
          <w:sz w:val="24"/>
        </w:rPr>
      </w:pPr>
    </w:p>
    <w:p w:rsidR="00C623EE" w:rsidRDefault="00B875B6" w:rsidP="00B875B6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ODDÍL 16 : Další informace </w:t>
      </w:r>
    </w:p>
    <w:p w:rsidR="00E171ED" w:rsidRPr="00885520" w:rsidRDefault="00E171ED" w:rsidP="00FB3B25">
      <w:pPr>
        <w:pStyle w:val="Zkladntext"/>
        <w:rPr>
          <w:szCs w:val="24"/>
        </w:rPr>
      </w:pPr>
    </w:p>
    <w:p w:rsidR="00294C0F" w:rsidRPr="00E00FC1" w:rsidRDefault="00687AB3" w:rsidP="00E41988">
      <w:pPr>
        <w:pStyle w:val="Zkladntext"/>
        <w:ind w:firstLine="708"/>
        <w:rPr>
          <w:i/>
        </w:rPr>
      </w:pPr>
      <w:r w:rsidRPr="00E00FC1">
        <w:rPr>
          <w:i/>
        </w:rPr>
        <w:t>Plné znění H</w:t>
      </w:r>
      <w:r w:rsidR="00B875B6">
        <w:rPr>
          <w:i/>
        </w:rPr>
        <w:t>-vět uvedených v pododdílu</w:t>
      </w:r>
      <w:r w:rsidR="00E41988" w:rsidRPr="00E00FC1">
        <w:rPr>
          <w:i/>
        </w:rPr>
        <w:t xml:space="preserve"> 3.2.:</w:t>
      </w:r>
    </w:p>
    <w:p w:rsidR="00142039" w:rsidRPr="00142039" w:rsidRDefault="00142039" w:rsidP="0046187E">
      <w:pPr>
        <w:pStyle w:val="Zkladntext"/>
        <w:rPr>
          <w:i/>
          <w:color w:val="000000" w:themeColor="text1"/>
        </w:rPr>
      </w:pPr>
    </w:p>
    <w:p w:rsidR="00142039" w:rsidRPr="00142039" w:rsidRDefault="00E41988" w:rsidP="0046187E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302:</w:t>
      </w:r>
      <w:r w:rsidRPr="00142039">
        <w:rPr>
          <w:color w:val="000000" w:themeColor="text1"/>
        </w:rPr>
        <w:tab/>
        <w:t>Zdraví škodlivý při požití.</w:t>
      </w:r>
    </w:p>
    <w:p w:rsidR="004C4FB5" w:rsidRPr="00142039" w:rsidRDefault="004C4FB5" w:rsidP="004C4FB5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315:</w:t>
      </w:r>
      <w:r w:rsidRPr="00142039">
        <w:rPr>
          <w:color w:val="000000" w:themeColor="text1"/>
        </w:rPr>
        <w:tab/>
        <w:t>Dráždí kůži.</w:t>
      </w:r>
    </w:p>
    <w:p w:rsidR="00142039" w:rsidRPr="00142039" w:rsidRDefault="00142039" w:rsidP="00142039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317:</w:t>
      </w:r>
      <w:r w:rsidRPr="00142039">
        <w:rPr>
          <w:color w:val="000000" w:themeColor="text1"/>
        </w:rPr>
        <w:tab/>
        <w:t>Může vyvolat alergickou kožní reakci.</w:t>
      </w:r>
    </w:p>
    <w:p w:rsidR="00687AB3" w:rsidRPr="00142039" w:rsidRDefault="00687AB3" w:rsidP="00E41988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318:</w:t>
      </w:r>
      <w:r w:rsidRPr="00142039">
        <w:rPr>
          <w:color w:val="000000" w:themeColor="text1"/>
        </w:rPr>
        <w:tab/>
        <w:t>Způsobuje vážné poškození očí.</w:t>
      </w:r>
    </w:p>
    <w:p w:rsidR="00687AB3" w:rsidRPr="00142039" w:rsidRDefault="00687AB3" w:rsidP="004C4FB5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319:</w:t>
      </w:r>
      <w:r w:rsidRPr="00142039">
        <w:rPr>
          <w:color w:val="000000" w:themeColor="text1"/>
        </w:rPr>
        <w:tab/>
        <w:t>Způsobuje vážné podráždění očí.</w:t>
      </w:r>
    </w:p>
    <w:p w:rsidR="00142039" w:rsidRPr="00142039" w:rsidRDefault="00142039" w:rsidP="004C4FB5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400: Vysoce toxický pro vodní organismy.</w:t>
      </w:r>
    </w:p>
    <w:p w:rsidR="00142039" w:rsidRPr="00142039" w:rsidRDefault="00142039" w:rsidP="004C4FB5">
      <w:pPr>
        <w:pStyle w:val="Zkladntext"/>
        <w:ind w:left="708" w:firstLine="708"/>
        <w:rPr>
          <w:color w:val="000000" w:themeColor="text1"/>
        </w:rPr>
      </w:pPr>
      <w:r w:rsidRPr="00142039">
        <w:rPr>
          <w:color w:val="000000" w:themeColor="text1"/>
        </w:rPr>
        <w:t>H 410:</w:t>
      </w:r>
      <w:r w:rsidRPr="00142039">
        <w:rPr>
          <w:color w:val="000000" w:themeColor="text1"/>
        </w:rPr>
        <w:tab/>
        <w:t>Vysoce toxický pro vodní organismy, s dlouhodobými účinky.</w:t>
      </w:r>
    </w:p>
    <w:p w:rsidR="004C4FB5" w:rsidRDefault="004C4FB5" w:rsidP="00E41988">
      <w:pPr>
        <w:pStyle w:val="Zkladntext"/>
        <w:ind w:firstLine="708"/>
        <w:rPr>
          <w:color w:val="000000" w:themeColor="text1"/>
        </w:rPr>
      </w:pPr>
      <w:r w:rsidRPr="00142039">
        <w:rPr>
          <w:color w:val="000000" w:themeColor="text1"/>
        </w:rPr>
        <w:tab/>
        <w:t>H 412: Škodlivý pro vodní organismy, s dlouhodobými účinky.</w:t>
      </w:r>
    </w:p>
    <w:p w:rsidR="00E41988" w:rsidRPr="00142039" w:rsidRDefault="00E41988" w:rsidP="0046187E">
      <w:pPr>
        <w:pStyle w:val="Zkladntext"/>
        <w:rPr>
          <w:color w:val="000000" w:themeColor="text1"/>
        </w:rPr>
      </w:pPr>
    </w:p>
    <w:p w:rsidR="00E41988" w:rsidRDefault="00E41988" w:rsidP="00E41988">
      <w:pPr>
        <w:pStyle w:val="Zkladntext"/>
        <w:ind w:firstLine="708"/>
        <w:rPr>
          <w:sz w:val="12"/>
        </w:rPr>
      </w:pPr>
    </w:p>
    <w:p w:rsidR="00885520" w:rsidRDefault="00885520" w:rsidP="00C623EE">
      <w:pPr>
        <w:pStyle w:val="Zkladntext"/>
        <w:rPr>
          <w:i/>
        </w:rPr>
      </w:pPr>
      <w:r>
        <w:rPr>
          <w:szCs w:val="24"/>
        </w:rPr>
        <w:tab/>
      </w:r>
      <w:r>
        <w:rPr>
          <w:i/>
          <w:szCs w:val="24"/>
        </w:rPr>
        <w:t xml:space="preserve">Označení směsi dle </w:t>
      </w:r>
      <w:r w:rsidRPr="00885520">
        <w:rPr>
          <w:i/>
        </w:rPr>
        <w:t>Nařízení Evropského parlamentu a Rady (ES) č.648/2004</w:t>
      </w:r>
      <w:r>
        <w:rPr>
          <w:i/>
        </w:rPr>
        <w:t xml:space="preserve"> o</w:t>
      </w:r>
    </w:p>
    <w:p w:rsidR="00294C0F" w:rsidRDefault="00581FC4" w:rsidP="00C623EE">
      <w:pPr>
        <w:pStyle w:val="Zkladntext"/>
        <w:rPr>
          <w:i/>
        </w:rPr>
      </w:pPr>
      <w:r>
        <w:rPr>
          <w:i/>
        </w:rPr>
        <w:tab/>
      </w:r>
      <w:r w:rsidR="00885520">
        <w:rPr>
          <w:i/>
        </w:rPr>
        <w:t>detergentech</w:t>
      </w:r>
      <w:r w:rsidR="00885520" w:rsidRPr="00885520">
        <w:rPr>
          <w:i/>
        </w:rPr>
        <w:t>,v platném znění</w:t>
      </w:r>
      <w:r w:rsidR="00885520">
        <w:rPr>
          <w:i/>
        </w:rPr>
        <w:t xml:space="preserve"> :</w:t>
      </w:r>
    </w:p>
    <w:p w:rsidR="00885520" w:rsidRDefault="00885520" w:rsidP="00C623EE">
      <w:pPr>
        <w:pStyle w:val="Zkladntext"/>
        <w:rPr>
          <w:i/>
        </w:rPr>
      </w:pPr>
    </w:p>
    <w:p w:rsidR="00AA1057" w:rsidRDefault="00885520" w:rsidP="00C623EE">
      <w:pPr>
        <w:pStyle w:val="Zkladntext"/>
      </w:pPr>
      <w:r>
        <w:rPr>
          <w:i/>
        </w:rPr>
        <w:tab/>
      </w:r>
      <w:r w:rsidR="00AA1057" w:rsidRPr="00AA1057">
        <w:t xml:space="preserve">15 – 30 % </w:t>
      </w:r>
      <w:r w:rsidR="00AA1057">
        <w:t xml:space="preserve">aniontové povrchově aktivní látky; </w:t>
      </w:r>
      <w:r w:rsidR="00AA1057" w:rsidRPr="00AA1057">
        <w:t>&lt; 5</w:t>
      </w:r>
      <w:r w:rsidR="00AA1057">
        <w:t xml:space="preserve"> % amfoterní</w:t>
      </w:r>
      <w:r w:rsidR="00142039" w:rsidRPr="003B587C">
        <w:t xml:space="preserve"> a neiontové</w:t>
      </w:r>
    </w:p>
    <w:p w:rsidR="00294C0F" w:rsidRDefault="00142039" w:rsidP="00C623EE">
      <w:pPr>
        <w:pStyle w:val="Zkladntext"/>
      </w:pPr>
      <w:r>
        <w:t xml:space="preserve"> </w:t>
      </w:r>
      <w:r w:rsidR="00AA1057">
        <w:tab/>
      </w:r>
      <w:r>
        <w:t xml:space="preserve">povrchově </w:t>
      </w:r>
      <w:r w:rsidR="0046187E">
        <w:t xml:space="preserve">aktivní látky, parfém, limonene, coumarin, </w:t>
      </w:r>
      <w:r>
        <w:t>benzisothiazolinone</w:t>
      </w:r>
    </w:p>
    <w:p w:rsidR="00FB3B25" w:rsidRDefault="00FB3B25" w:rsidP="00C623EE">
      <w:pPr>
        <w:pStyle w:val="Zkladntext"/>
      </w:pPr>
    </w:p>
    <w:p w:rsidR="00142039" w:rsidRDefault="00142039" w:rsidP="00C623EE">
      <w:pPr>
        <w:pStyle w:val="Zkladntext"/>
        <w:rPr>
          <w:sz w:val="12"/>
        </w:rPr>
      </w:pPr>
    </w:p>
    <w:p w:rsidR="00294C0F" w:rsidRDefault="00885520" w:rsidP="00C623EE">
      <w:pPr>
        <w:pStyle w:val="Zkladntext"/>
        <w:rPr>
          <w:i/>
          <w:szCs w:val="24"/>
        </w:rPr>
      </w:pPr>
      <w:r>
        <w:rPr>
          <w:i/>
          <w:szCs w:val="24"/>
        </w:rPr>
        <w:tab/>
        <w:t>Pokyny pro</w:t>
      </w:r>
      <w:r w:rsidR="00D76F5A">
        <w:rPr>
          <w:i/>
          <w:szCs w:val="24"/>
        </w:rPr>
        <w:t xml:space="preserve"> </w:t>
      </w:r>
      <w:r>
        <w:rPr>
          <w:i/>
          <w:szCs w:val="24"/>
        </w:rPr>
        <w:t>školení :</w:t>
      </w:r>
    </w:p>
    <w:p w:rsidR="00885520" w:rsidRDefault="00885520" w:rsidP="00C623EE">
      <w:pPr>
        <w:pStyle w:val="Zkladntext"/>
        <w:rPr>
          <w:i/>
          <w:szCs w:val="24"/>
        </w:rPr>
      </w:pPr>
    </w:p>
    <w:p w:rsidR="00D76F5A" w:rsidRDefault="00885520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Pracovníci,kteří přicházejí do styku s nebezpečnými chemickými látkami a přípravky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>(směsmi), musí být v potřebném rozsahu seznámeni  s účinky těchto látek a směsí, se</w:t>
      </w:r>
    </w:p>
    <w:p w:rsidR="00D76F5A" w:rsidRDefault="00885520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 w:rsidR="00D76F5A">
        <w:rPr>
          <w:szCs w:val="24"/>
        </w:rPr>
        <w:tab/>
      </w:r>
      <w:r>
        <w:rPr>
          <w:szCs w:val="24"/>
        </w:rPr>
        <w:t xml:space="preserve">způsoby, jak s nimi zacházet, s ochrannými </w:t>
      </w:r>
      <w:r w:rsidR="00D76F5A">
        <w:rPr>
          <w:szCs w:val="24"/>
        </w:rPr>
        <w:t>opatřeními, se zásadami první pomoci,</w:t>
      </w:r>
    </w:p>
    <w:p w:rsidR="00885520" w:rsidRDefault="00D76F5A" w:rsidP="00C623EE">
      <w:pPr>
        <w:pStyle w:val="Zkladntex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s potřebnými asanačními postupy a s postupy při likvidaci poruch a havárií.</w:t>
      </w:r>
    </w:p>
    <w:p w:rsidR="00B875B6" w:rsidRDefault="00B875B6" w:rsidP="00C623EE">
      <w:pPr>
        <w:pStyle w:val="Zkladntext"/>
        <w:rPr>
          <w:szCs w:val="24"/>
        </w:rPr>
      </w:pPr>
    </w:p>
    <w:p w:rsidR="00D76F5A" w:rsidRDefault="00D76F5A" w:rsidP="00C623EE">
      <w:pPr>
        <w:pStyle w:val="Zkladntext"/>
        <w:rPr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Doporučená omezení použití :</w:t>
      </w:r>
    </w:p>
    <w:p w:rsidR="00D76F5A" w:rsidRDefault="00D76F5A" w:rsidP="00C623EE">
      <w:pPr>
        <w:pStyle w:val="Zkladntext"/>
        <w:rPr>
          <w:i/>
          <w:szCs w:val="24"/>
        </w:rPr>
      </w:pPr>
    </w:p>
    <w:p w:rsidR="00D76F5A" w:rsidRDefault="00D76F5A" w:rsidP="00C623EE">
      <w:pPr>
        <w:pStyle w:val="Zkladntext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Směs by neměla být použita pro žádný jiný účel,ne</w:t>
      </w:r>
      <w:r w:rsidR="00581FC4">
        <w:rPr>
          <w:szCs w:val="24"/>
        </w:rPr>
        <w:t xml:space="preserve">ž pro který je určena </w:t>
      </w:r>
    </w:p>
    <w:p w:rsidR="00D76F5A" w:rsidRDefault="00D76F5A" w:rsidP="00C623EE">
      <w:pPr>
        <w:pStyle w:val="Zkladntext"/>
        <w:rPr>
          <w:szCs w:val="24"/>
        </w:rPr>
      </w:pPr>
    </w:p>
    <w:p w:rsidR="00EC28D7" w:rsidRPr="00E171ED" w:rsidRDefault="00D76F5A" w:rsidP="00C623EE">
      <w:pPr>
        <w:pStyle w:val="Zkladntext"/>
        <w:rPr>
          <w:szCs w:val="24"/>
        </w:rPr>
      </w:pPr>
      <w:r>
        <w:rPr>
          <w:szCs w:val="24"/>
        </w:rPr>
        <w:tab/>
      </w:r>
      <w:r w:rsidR="00294C0F" w:rsidRPr="00294C0F">
        <w:rPr>
          <w:i/>
          <w:szCs w:val="24"/>
        </w:rPr>
        <w:t>Další i</w:t>
      </w:r>
      <w:r w:rsidR="008C0474" w:rsidRPr="00294C0F">
        <w:rPr>
          <w:i/>
        </w:rPr>
        <w:t xml:space="preserve">nformace důležité z hlediska bezpečnosti </w:t>
      </w:r>
      <w:r w:rsidR="00EC28D7" w:rsidRPr="00294C0F">
        <w:rPr>
          <w:i/>
        </w:rPr>
        <w:t xml:space="preserve">a ochrany zdraví člověka </w:t>
      </w:r>
      <w:r w:rsidR="00294C0F" w:rsidRPr="00294C0F">
        <w:rPr>
          <w:i/>
        </w:rPr>
        <w:t>:</w:t>
      </w:r>
    </w:p>
    <w:p w:rsidR="00EC28D7" w:rsidRDefault="00EC28D7" w:rsidP="00EC28D7">
      <w:pPr>
        <w:pStyle w:val="Zkladntext"/>
        <w:ind w:left="705"/>
      </w:pPr>
    </w:p>
    <w:p w:rsidR="008C0474" w:rsidRDefault="008C0474" w:rsidP="00EC28D7">
      <w:pPr>
        <w:pStyle w:val="Zkladntext"/>
        <w:ind w:left="705"/>
      </w:pPr>
      <w:r>
        <w:t>Do práce by neměly být zařazovány osoby s alergickou anamnézou.</w:t>
      </w:r>
    </w:p>
    <w:p w:rsidR="00E171ED" w:rsidRDefault="00E171ED" w:rsidP="00EC28D7">
      <w:pPr>
        <w:pStyle w:val="Zkladntext"/>
        <w:ind w:left="705"/>
      </w:pPr>
    </w:p>
    <w:p w:rsidR="00E171ED" w:rsidRDefault="00E171ED" w:rsidP="00EC28D7">
      <w:pPr>
        <w:pStyle w:val="Zkladntext"/>
        <w:ind w:left="705"/>
        <w:rPr>
          <w:i/>
        </w:rPr>
      </w:pPr>
      <w:r>
        <w:rPr>
          <w:i/>
        </w:rPr>
        <w:t>Zdroje nejdůležitějších údajů při sestavování bezpečnostního listu :</w:t>
      </w:r>
    </w:p>
    <w:p w:rsidR="00E171ED" w:rsidRDefault="00E171ED" w:rsidP="00EC28D7">
      <w:pPr>
        <w:pStyle w:val="Zkladntext"/>
        <w:ind w:left="705"/>
        <w:rPr>
          <w:i/>
        </w:rPr>
      </w:pPr>
    </w:p>
    <w:p w:rsidR="00E171ED" w:rsidRDefault="00E171ED" w:rsidP="00EC28D7">
      <w:pPr>
        <w:pStyle w:val="Zkladntext"/>
        <w:ind w:left="705"/>
      </w:pPr>
      <w:r>
        <w:t>Bezpečnostní listy použitých látek a směsí.</w:t>
      </w:r>
    </w:p>
    <w:p w:rsidR="00687AB3" w:rsidRDefault="00687AB3" w:rsidP="00EC28D7">
      <w:pPr>
        <w:pStyle w:val="Zkladntext"/>
        <w:ind w:left="705"/>
      </w:pPr>
    </w:p>
    <w:p w:rsidR="00C623EE" w:rsidRDefault="00687AB3" w:rsidP="00FB3B25">
      <w:pPr>
        <w:pStyle w:val="Zkladntext"/>
        <w:ind w:left="705"/>
      </w:pPr>
      <w:r w:rsidRPr="00687AB3">
        <w:rPr>
          <w:i/>
        </w:rPr>
        <w:t>Důvod revize :</w:t>
      </w:r>
      <w:r w:rsidR="00D12705">
        <w:t xml:space="preserve">   </w:t>
      </w:r>
      <w:r w:rsidR="00FB3B25">
        <w:t>celková úprava bezpečnostního listu</w:t>
      </w:r>
    </w:p>
    <w:p w:rsidR="00E37B16" w:rsidRDefault="00E37B16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3D6C9F" w:rsidRDefault="003D6C9F" w:rsidP="00EC28D7">
      <w:pPr>
        <w:pStyle w:val="Zkladntext"/>
        <w:ind w:left="705"/>
      </w:pPr>
    </w:p>
    <w:p w:rsidR="001E669F" w:rsidRDefault="001E669F" w:rsidP="00EC28D7">
      <w:pPr>
        <w:pStyle w:val="Zkladntext"/>
        <w:ind w:left="705"/>
      </w:pPr>
    </w:p>
    <w:p w:rsidR="008C0474" w:rsidRDefault="008C0474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Prohlášení: </w:t>
      </w:r>
    </w:p>
    <w:p w:rsidR="00581FC4" w:rsidRDefault="00581FC4">
      <w:pPr>
        <w:jc w:val="both"/>
        <w:rPr>
          <w:sz w:val="24"/>
          <w:u w:val="single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>Bezpečnostní list obsahuje údaje potřebné pro zajištění bezpečnosti a ochrany zdraví při práci a ochrany životního prostředí. Uvedené údaje odpovídají současnému stavu vědomostí a zkušeností a jsou v souladu s platnými právními předpisy. Nemohou být považovány za záruku vhodnosti a použitelnosti výrobku pro konkrétní aplikaci.</w:t>
      </w:r>
    </w:p>
    <w:p w:rsidR="008C0474" w:rsidRDefault="008C0474">
      <w:pPr>
        <w:jc w:val="both"/>
        <w:rPr>
          <w:sz w:val="24"/>
        </w:rPr>
      </w:pPr>
    </w:p>
    <w:p w:rsidR="008C0474" w:rsidRDefault="008C0474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8C0474">
      <w:headerReference w:type="default" r:id="rId1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58" w:rsidRDefault="00F27E58">
      <w:r>
        <w:separator/>
      </w:r>
    </w:p>
  </w:endnote>
  <w:endnote w:type="continuationSeparator" w:id="0">
    <w:p w:rsidR="00F27E58" w:rsidRDefault="00F2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58" w:rsidRDefault="00F27E58">
      <w:r>
        <w:separator/>
      </w:r>
    </w:p>
  </w:footnote>
  <w:footnote w:type="continuationSeparator" w:id="0">
    <w:p w:rsidR="00F27E58" w:rsidRDefault="00F27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83" w:rsidRPr="00310822" w:rsidRDefault="008C3F83" w:rsidP="00310822">
    <w:pPr>
      <w:jc w:val="center"/>
      <w:rPr>
        <w:b/>
        <w:sz w:val="32"/>
        <w:szCs w:val="32"/>
      </w:rPr>
    </w:pPr>
    <w:r w:rsidRPr="00310822">
      <w:rPr>
        <w:b/>
        <w:sz w:val="32"/>
        <w:szCs w:val="32"/>
      </w:rPr>
      <w:t xml:space="preserve">BEZPEČNOSTNÍ LIST </w:t>
    </w:r>
  </w:p>
  <w:p w:rsidR="008C3F83" w:rsidRDefault="008C3F83" w:rsidP="00310822">
    <w:pPr>
      <w:jc w:val="center"/>
      <w:rPr>
        <w:sz w:val="28"/>
      </w:rPr>
    </w:pPr>
    <w:r>
      <w:rPr>
        <w:sz w:val="28"/>
      </w:rPr>
      <w:t>dle NAŘÍZENÍ KOMISE (EU) č.453/2010 ze dne 20.května 2010,</w:t>
    </w:r>
  </w:p>
  <w:p w:rsidR="008C3F83" w:rsidRDefault="008C3F83" w:rsidP="00310822">
    <w:pPr>
      <w:jc w:val="center"/>
      <w:rPr>
        <w:sz w:val="28"/>
      </w:rPr>
    </w:pPr>
    <w:r>
      <w:rPr>
        <w:sz w:val="28"/>
      </w:rPr>
      <w:t>kterým se mění nařízení Evropského parlamentu a Rady (ES) č.1907/2006</w:t>
    </w:r>
  </w:p>
  <w:p w:rsidR="008C3F83" w:rsidRDefault="008C3F83" w:rsidP="00310822">
    <w:pPr>
      <w:jc w:val="center"/>
      <w:rPr>
        <w:sz w:val="28"/>
      </w:rPr>
    </w:pPr>
    <w:r>
      <w:rPr>
        <w:sz w:val="28"/>
      </w:rPr>
      <w:t>o registraci,povolování a omezování chemických látek (REACH)</w:t>
    </w:r>
  </w:p>
  <w:p w:rsidR="008C3F83" w:rsidRDefault="008C3F83" w:rsidP="00310822">
    <w:pPr>
      <w:jc w:val="both"/>
      <w:rPr>
        <w:sz w:val="12"/>
      </w:rPr>
    </w:pPr>
  </w:p>
  <w:p w:rsidR="008C3F83" w:rsidRDefault="008C3F83" w:rsidP="00310822">
    <w:pPr>
      <w:jc w:val="both"/>
      <w:rPr>
        <w:sz w:val="28"/>
      </w:rPr>
    </w:pPr>
    <w:r>
      <w:rPr>
        <w:sz w:val="28"/>
      </w:rPr>
      <w:t>Datum vydání : 20.03.2006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Strana </w:t>
    </w:r>
    <w:r w:rsidRPr="00185A22">
      <w:rPr>
        <w:rStyle w:val="slostrnky"/>
        <w:sz w:val="28"/>
        <w:szCs w:val="28"/>
      </w:rPr>
      <w:fldChar w:fldCharType="begin"/>
    </w:r>
    <w:r w:rsidRPr="00185A22">
      <w:rPr>
        <w:rStyle w:val="slostrnky"/>
        <w:sz w:val="28"/>
        <w:szCs w:val="28"/>
      </w:rPr>
      <w:instrText xml:space="preserve"> PAGE </w:instrText>
    </w:r>
    <w:r w:rsidRPr="00185A22">
      <w:rPr>
        <w:rStyle w:val="slostrnky"/>
        <w:sz w:val="28"/>
        <w:szCs w:val="28"/>
      </w:rPr>
      <w:fldChar w:fldCharType="separate"/>
    </w:r>
    <w:r w:rsidR="00CE1A9D">
      <w:rPr>
        <w:rStyle w:val="slostrnky"/>
        <w:noProof/>
        <w:sz w:val="28"/>
        <w:szCs w:val="28"/>
      </w:rPr>
      <w:t>1</w:t>
    </w:r>
    <w:r w:rsidRPr="00185A22">
      <w:rPr>
        <w:rStyle w:val="slostrnky"/>
        <w:sz w:val="28"/>
        <w:szCs w:val="28"/>
      </w:rPr>
      <w:fldChar w:fldCharType="end"/>
    </w:r>
    <w:r w:rsidR="003D6C9F">
      <w:rPr>
        <w:rStyle w:val="slostrnky"/>
        <w:sz w:val="28"/>
        <w:szCs w:val="28"/>
      </w:rPr>
      <w:t>/14</w:t>
    </w:r>
  </w:p>
  <w:p w:rsidR="008C3F83" w:rsidRDefault="008C3F83" w:rsidP="00310822">
    <w:pPr>
      <w:pStyle w:val="Nadpis4"/>
    </w:pPr>
    <w:r>
      <w:t>Datum poslední revize : 16.07.2015</w:t>
    </w:r>
  </w:p>
  <w:p w:rsidR="008C3F83" w:rsidRPr="00185A22" w:rsidRDefault="008C3F83" w:rsidP="00185A22">
    <w:pPr>
      <w:rPr>
        <w:sz w:val="28"/>
        <w:szCs w:val="28"/>
      </w:rPr>
    </w:pPr>
    <w:r w:rsidRPr="00185A22">
      <w:rPr>
        <w:sz w:val="28"/>
        <w:szCs w:val="28"/>
      </w:rPr>
      <w:t>Nahrazuje vydání ze dne</w:t>
    </w:r>
    <w:r>
      <w:rPr>
        <w:sz w:val="28"/>
        <w:szCs w:val="28"/>
      </w:rPr>
      <w:t xml:space="preserve"> </w:t>
    </w:r>
    <w:r w:rsidRPr="00185A22">
      <w:rPr>
        <w:sz w:val="28"/>
        <w:szCs w:val="28"/>
      </w:rPr>
      <w:t>:</w:t>
    </w:r>
    <w:r>
      <w:rPr>
        <w:sz w:val="28"/>
        <w:szCs w:val="28"/>
      </w:rPr>
      <w:t xml:space="preserve"> 03.03.2015</w:t>
    </w:r>
  </w:p>
  <w:p w:rsidR="008C3F83" w:rsidRPr="00A055A0" w:rsidRDefault="008C3F83" w:rsidP="00310822"/>
  <w:p w:rsidR="008C3F83" w:rsidRDefault="008C3F83" w:rsidP="00310822">
    <w:pPr>
      <w:jc w:val="both"/>
      <w:rPr>
        <w:sz w:val="12"/>
      </w:rPr>
    </w:pPr>
  </w:p>
  <w:p w:rsidR="008C3F83" w:rsidRDefault="008C3F83" w:rsidP="00310822">
    <w:pPr>
      <w:pStyle w:val="Zhlav"/>
      <w:jc w:val="center"/>
    </w:pPr>
    <w:r>
      <w:rPr>
        <w:sz w:val="28"/>
      </w:rPr>
      <w:t xml:space="preserve">Název výrobku: </w:t>
    </w:r>
    <w:r>
      <w:rPr>
        <w:b/>
        <w:bCs/>
        <w:sz w:val="28"/>
      </w:rPr>
      <w:t>Dr.DEVIL – WC tekutý blok Natur Fresh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A0"/>
    <w:multiLevelType w:val="multilevel"/>
    <w:tmpl w:val="639E3FB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5F7576"/>
    <w:multiLevelType w:val="multilevel"/>
    <w:tmpl w:val="F06E2C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>
    <w:nsid w:val="06B80188"/>
    <w:multiLevelType w:val="multilevel"/>
    <w:tmpl w:val="B470CB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D85656"/>
    <w:multiLevelType w:val="multilevel"/>
    <w:tmpl w:val="CFF0E6D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AC5CBB"/>
    <w:multiLevelType w:val="hybridMultilevel"/>
    <w:tmpl w:val="F40E79C4"/>
    <w:lvl w:ilvl="0" w:tplc="6630CE3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0E541B4"/>
    <w:multiLevelType w:val="multilevel"/>
    <w:tmpl w:val="9488D2C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AF33F2"/>
    <w:multiLevelType w:val="multilevel"/>
    <w:tmpl w:val="56F67798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710334"/>
    <w:multiLevelType w:val="multilevel"/>
    <w:tmpl w:val="348413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8">
    <w:nsid w:val="1BA23AAE"/>
    <w:multiLevelType w:val="multilevel"/>
    <w:tmpl w:val="A5403AA8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B82190"/>
    <w:multiLevelType w:val="multilevel"/>
    <w:tmpl w:val="E9E452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731939"/>
    <w:multiLevelType w:val="multilevel"/>
    <w:tmpl w:val="ADA8987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>
    <w:nsid w:val="260F55DB"/>
    <w:multiLevelType w:val="hybridMultilevel"/>
    <w:tmpl w:val="D0AAA136"/>
    <w:lvl w:ilvl="0" w:tplc="98FA465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61D5193"/>
    <w:multiLevelType w:val="multilevel"/>
    <w:tmpl w:val="C874A7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8B4B8D"/>
    <w:multiLevelType w:val="multilevel"/>
    <w:tmpl w:val="3BAC9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>
    <w:nsid w:val="27BE621F"/>
    <w:multiLevelType w:val="multilevel"/>
    <w:tmpl w:val="314E0DD0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5">
    <w:nsid w:val="29BF4B9F"/>
    <w:multiLevelType w:val="multilevel"/>
    <w:tmpl w:val="D3FC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71544A"/>
    <w:multiLevelType w:val="multilevel"/>
    <w:tmpl w:val="BDDAF6CA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>
    <w:nsid w:val="3C386D4C"/>
    <w:multiLevelType w:val="multilevel"/>
    <w:tmpl w:val="9FE0BDA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0471D5D"/>
    <w:multiLevelType w:val="multilevel"/>
    <w:tmpl w:val="48D0E3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>
    <w:nsid w:val="46474C5F"/>
    <w:multiLevelType w:val="multilevel"/>
    <w:tmpl w:val="41CEFA0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>
    <w:nsid w:val="46892FAF"/>
    <w:multiLevelType w:val="multilevel"/>
    <w:tmpl w:val="178A841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F25997"/>
    <w:multiLevelType w:val="multilevel"/>
    <w:tmpl w:val="76BED9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>
    <w:nsid w:val="50D5531F"/>
    <w:multiLevelType w:val="multilevel"/>
    <w:tmpl w:val="4BD2144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BB3467"/>
    <w:multiLevelType w:val="hybridMultilevel"/>
    <w:tmpl w:val="3800E7A4"/>
    <w:lvl w:ilvl="0" w:tplc="A64E76F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817956"/>
    <w:multiLevelType w:val="multilevel"/>
    <w:tmpl w:val="3158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A8C655D"/>
    <w:multiLevelType w:val="multilevel"/>
    <w:tmpl w:val="F0A4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1CE6E74"/>
    <w:multiLevelType w:val="singleLevel"/>
    <w:tmpl w:val="3EE6573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62F75BC0"/>
    <w:multiLevelType w:val="multilevel"/>
    <w:tmpl w:val="56382B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6801C42"/>
    <w:multiLevelType w:val="multilevel"/>
    <w:tmpl w:val="954ABD4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7A57D97"/>
    <w:multiLevelType w:val="multilevel"/>
    <w:tmpl w:val="D1842F5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A157459"/>
    <w:multiLevelType w:val="multilevel"/>
    <w:tmpl w:val="01F6A5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1B04EF4"/>
    <w:multiLevelType w:val="multilevel"/>
    <w:tmpl w:val="5B6A4C1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>
    <w:nsid w:val="72FA3604"/>
    <w:multiLevelType w:val="multilevel"/>
    <w:tmpl w:val="05167A5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3F53CF4"/>
    <w:multiLevelType w:val="multilevel"/>
    <w:tmpl w:val="536A5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4343650"/>
    <w:multiLevelType w:val="multilevel"/>
    <w:tmpl w:val="C35AC8A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>
    <w:nsid w:val="75807312"/>
    <w:multiLevelType w:val="multilevel"/>
    <w:tmpl w:val="9F5E6B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73E4756"/>
    <w:multiLevelType w:val="multilevel"/>
    <w:tmpl w:val="C8D886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799015A"/>
    <w:multiLevelType w:val="multilevel"/>
    <w:tmpl w:val="821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FB2356C"/>
    <w:multiLevelType w:val="hybridMultilevel"/>
    <w:tmpl w:val="943E7D5A"/>
    <w:lvl w:ilvl="0" w:tplc="C27A637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17"/>
  </w:num>
  <w:num w:numId="5">
    <w:abstractNumId w:val="12"/>
  </w:num>
  <w:num w:numId="6">
    <w:abstractNumId w:val="6"/>
  </w:num>
  <w:num w:numId="7">
    <w:abstractNumId w:val="33"/>
  </w:num>
  <w:num w:numId="8">
    <w:abstractNumId w:val="4"/>
  </w:num>
  <w:num w:numId="9">
    <w:abstractNumId w:val="35"/>
  </w:num>
  <w:num w:numId="10">
    <w:abstractNumId w:val="29"/>
  </w:num>
  <w:num w:numId="11">
    <w:abstractNumId w:val="5"/>
  </w:num>
  <w:num w:numId="12">
    <w:abstractNumId w:val="30"/>
  </w:num>
  <w:num w:numId="13">
    <w:abstractNumId w:val="28"/>
  </w:num>
  <w:num w:numId="14">
    <w:abstractNumId w:val="38"/>
  </w:num>
  <w:num w:numId="15">
    <w:abstractNumId w:val="25"/>
  </w:num>
  <w:num w:numId="16">
    <w:abstractNumId w:val="37"/>
  </w:num>
  <w:num w:numId="17">
    <w:abstractNumId w:val="15"/>
  </w:num>
  <w:num w:numId="18">
    <w:abstractNumId w:val="0"/>
  </w:num>
  <w:num w:numId="19">
    <w:abstractNumId w:val="27"/>
  </w:num>
  <w:num w:numId="20">
    <w:abstractNumId w:val="22"/>
  </w:num>
  <w:num w:numId="21">
    <w:abstractNumId w:val="32"/>
  </w:num>
  <w:num w:numId="22">
    <w:abstractNumId w:val="20"/>
  </w:num>
  <w:num w:numId="23">
    <w:abstractNumId w:val="3"/>
  </w:num>
  <w:num w:numId="24">
    <w:abstractNumId w:val="8"/>
  </w:num>
  <w:num w:numId="25">
    <w:abstractNumId w:val="23"/>
  </w:num>
  <w:num w:numId="26">
    <w:abstractNumId w:val="34"/>
  </w:num>
  <w:num w:numId="27">
    <w:abstractNumId w:val="13"/>
  </w:num>
  <w:num w:numId="28">
    <w:abstractNumId w:val="36"/>
  </w:num>
  <w:num w:numId="29">
    <w:abstractNumId w:val="1"/>
  </w:num>
  <w:num w:numId="30">
    <w:abstractNumId w:val="7"/>
  </w:num>
  <w:num w:numId="31">
    <w:abstractNumId w:val="2"/>
  </w:num>
  <w:num w:numId="32">
    <w:abstractNumId w:val="21"/>
  </w:num>
  <w:num w:numId="33">
    <w:abstractNumId w:val="18"/>
  </w:num>
  <w:num w:numId="34">
    <w:abstractNumId w:val="31"/>
  </w:num>
  <w:num w:numId="35">
    <w:abstractNumId w:val="19"/>
  </w:num>
  <w:num w:numId="36">
    <w:abstractNumId w:val="16"/>
  </w:num>
  <w:num w:numId="37">
    <w:abstractNumId w:val="10"/>
  </w:num>
  <w:num w:numId="38">
    <w:abstractNumId w:val="1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1mWn+HoQfdQcTEPb36Y5MMOfyjk=" w:salt="TdDTXCSNO96dZSHMtWL98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4A"/>
    <w:rsid w:val="0000509D"/>
    <w:rsid w:val="00006A91"/>
    <w:rsid w:val="0005141C"/>
    <w:rsid w:val="0005305D"/>
    <w:rsid w:val="00060907"/>
    <w:rsid w:val="00070BB1"/>
    <w:rsid w:val="000768DD"/>
    <w:rsid w:val="00082D67"/>
    <w:rsid w:val="000849CE"/>
    <w:rsid w:val="000964B3"/>
    <w:rsid w:val="000A04F8"/>
    <w:rsid w:val="000A20B2"/>
    <w:rsid w:val="000A3865"/>
    <w:rsid w:val="000B13F8"/>
    <w:rsid w:val="000B3C39"/>
    <w:rsid w:val="000C1C3B"/>
    <w:rsid w:val="000C29B9"/>
    <w:rsid w:val="000C6313"/>
    <w:rsid w:val="000D5237"/>
    <w:rsid w:val="000E5D2D"/>
    <w:rsid w:val="001030E6"/>
    <w:rsid w:val="00114969"/>
    <w:rsid w:val="00131CAC"/>
    <w:rsid w:val="00142039"/>
    <w:rsid w:val="00156F6D"/>
    <w:rsid w:val="00157E8F"/>
    <w:rsid w:val="001608A0"/>
    <w:rsid w:val="00166AFE"/>
    <w:rsid w:val="00174EC5"/>
    <w:rsid w:val="00180728"/>
    <w:rsid w:val="00182595"/>
    <w:rsid w:val="00184273"/>
    <w:rsid w:val="00185A22"/>
    <w:rsid w:val="001A16B5"/>
    <w:rsid w:val="001B7D68"/>
    <w:rsid w:val="001C52BB"/>
    <w:rsid w:val="001C64E5"/>
    <w:rsid w:val="001E14DA"/>
    <w:rsid w:val="001E669F"/>
    <w:rsid w:val="001F40F1"/>
    <w:rsid w:val="001F7772"/>
    <w:rsid w:val="002103D9"/>
    <w:rsid w:val="002138A7"/>
    <w:rsid w:val="00215714"/>
    <w:rsid w:val="00217A80"/>
    <w:rsid w:val="00240E68"/>
    <w:rsid w:val="0024118B"/>
    <w:rsid w:val="00241985"/>
    <w:rsid w:val="002722FD"/>
    <w:rsid w:val="002779FE"/>
    <w:rsid w:val="0029145E"/>
    <w:rsid w:val="00292611"/>
    <w:rsid w:val="00293D28"/>
    <w:rsid w:val="00294C0F"/>
    <w:rsid w:val="002A2DBB"/>
    <w:rsid w:val="002C0CDE"/>
    <w:rsid w:val="002C2972"/>
    <w:rsid w:val="002F595B"/>
    <w:rsid w:val="00307C87"/>
    <w:rsid w:val="00310822"/>
    <w:rsid w:val="003122B2"/>
    <w:rsid w:val="0032765D"/>
    <w:rsid w:val="00330288"/>
    <w:rsid w:val="003307E1"/>
    <w:rsid w:val="003312BE"/>
    <w:rsid w:val="00344F4A"/>
    <w:rsid w:val="003642B1"/>
    <w:rsid w:val="0038119F"/>
    <w:rsid w:val="00391AEF"/>
    <w:rsid w:val="003A76D1"/>
    <w:rsid w:val="003B32BB"/>
    <w:rsid w:val="003B4A84"/>
    <w:rsid w:val="003B587C"/>
    <w:rsid w:val="003C763D"/>
    <w:rsid w:val="003D33CE"/>
    <w:rsid w:val="003D6651"/>
    <w:rsid w:val="003D6C9F"/>
    <w:rsid w:val="003E46D5"/>
    <w:rsid w:val="003F3055"/>
    <w:rsid w:val="00401F0D"/>
    <w:rsid w:val="00413D60"/>
    <w:rsid w:val="00423B4F"/>
    <w:rsid w:val="00430526"/>
    <w:rsid w:val="00431FA2"/>
    <w:rsid w:val="00444222"/>
    <w:rsid w:val="0045322F"/>
    <w:rsid w:val="00455BA1"/>
    <w:rsid w:val="0046187E"/>
    <w:rsid w:val="00463794"/>
    <w:rsid w:val="004637C5"/>
    <w:rsid w:val="004657DC"/>
    <w:rsid w:val="00475205"/>
    <w:rsid w:val="00493A0B"/>
    <w:rsid w:val="004A23E6"/>
    <w:rsid w:val="004A25E9"/>
    <w:rsid w:val="004B05B4"/>
    <w:rsid w:val="004B2BB8"/>
    <w:rsid w:val="004C4625"/>
    <w:rsid w:val="004C4FB5"/>
    <w:rsid w:val="004C62DB"/>
    <w:rsid w:val="004D4BF6"/>
    <w:rsid w:val="004E31EC"/>
    <w:rsid w:val="004E4BDE"/>
    <w:rsid w:val="004F6C24"/>
    <w:rsid w:val="00505361"/>
    <w:rsid w:val="005322B2"/>
    <w:rsid w:val="0053753C"/>
    <w:rsid w:val="00542315"/>
    <w:rsid w:val="00545A28"/>
    <w:rsid w:val="0054743F"/>
    <w:rsid w:val="0054791A"/>
    <w:rsid w:val="00550A6E"/>
    <w:rsid w:val="00552E7B"/>
    <w:rsid w:val="005545C3"/>
    <w:rsid w:val="00573F55"/>
    <w:rsid w:val="00581FC4"/>
    <w:rsid w:val="005912DC"/>
    <w:rsid w:val="005A1E31"/>
    <w:rsid w:val="005A2F05"/>
    <w:rsid w:val="005C2BA0"/>
    <w:rsid w:val="005D6C98"/>
    <w:rsid w:val="005D7C42"/>
    <w:rsid w:val="005E1255"/>
    <w:rsid w:val="005F2D47"/>
    <w:rsid w:val="00602038"/>
    <w:rsid w:val="00605D05"/>
    <w:rsid w:val="00606BD7"/>
    <w:rsid w:val="00607338"/>
    <w:rsid w:val="00620E83"/>
    <w:rsid w:val="00625783"/>
    <w:rsid w:val="00625A5C"/>
    <w:rsid w:val="00633933"/>
    <w:rsid w:val="006506DF"/>
    <w:rsid w:val="00651F4D"/>
    <w:rsid w:val="00660E03"/>
    <w:rsid w:val="0066258E"/>
    <w:rsid w:val="00676D48"/>
    <w:rsid w:val="0068115D"/>
    <w:rsid w:val="00687AB3"/>
    <w:rsid w:val="00690D6A"/>
    <w:rsid w:val="006928F5"/>
    <w:rsid w:val="006944BA"/>
    <w:rsid w:val="006A0CC1"/>
    <w:rsid w:val="006B101A"/>
    <w:rsid w:val="006F2E1F"/>
    <w:rsid w:val="006F437A"/>
    <w:rsid w:val="00730847"/>
    <w:rsid w:val="00740C82"/>
    <w:rsid w:val="007444D3"/>
    <w:rsid w:val="00765A0C"/>
    <w:rsid w:val="007727D8"/>
    <w:rsid w:val="007C064F"/>
    <w:rsid w:val="007C7523"/>
    <w:rsid w:val="007F0ED3"/>
    <w:rsid w:val="00803ECE"/>
    <w:rsid w:val="00805AC8"/>
    <w:rsid w:val="00824762"/>
    <w:rsid w:val="00840129"/>
    <w:rsid w:val="00850EE8"/>
    <w:rsid w:val="00857BB1"/>
    <w:rsid w:val="00866DAF"/>
    <w:rsid w:val="0087087E"/>
    <w:rsid w:val="00885520"/>
    <w:rsid w:val="00887E7E"/>
    <w:rsid w:val="008944F9"/>
    <w:rsid w:val="00895CDC"/>
    <w:rsid w:val="008A5F2D"/>
    <w:rsid w:val="008B7ED9"/>
    <w:rsid w:val="008C0474"/>
    <w:rsid w:val="008C3F83"/>
    <w:rsid w:val="008D2495"/>
    <w:rsid w:val="008D6ED4"/>
    <w:rsid w:val="008F07B8"/>
    <w:rsid w:val="008F1211"/>
    <w:rsid w:val="008F7F96"/>
    <w:rsid w:val="00901006"/>
    <w:rsid w:val="0090389A"/>
    <w:rsid w:val="0090769F"/>
    <w:rsid w:val="00914060"/>
    <w:rsid w:val="00914BA9"/>
    <w:rsid w:val="00924633"/>
    <w:rsid w:val="00927D1C"/>
    <w:rsid w:val="00932021"/>
    <w:rsid w:val="0093424A"/>
    <w:rsid w:val="00936C55"/>
    <w:rsid w:val="00937188"/>
    <w:rsid w:val="009539F6"/>
    <w:rsid w:val="00964DFD"/>
    <w:rsid w:val="009728A4"/>
    <w:rsid w:val="00984273"/>
    <w:rsid w:val="00996FC2"/>
    <w:rsid w:val="009A4943"/>
    <w:rsid w:val="009B25D5"/>
    <w:rsid w:val="009B3B5B"/>
    <w:rsid w:val="009C1A75"/>
    <w:rsid w:val="009D101C"/>
    <w:rsid w:val="009E193F"/>
    <w:rsid w:val="009E2CE3"/>
    <w:rsid w:val="009F765F"/>
    <w:rsid w:val="00A055A0"/>
    <w:rsid w:val="00A06017"/>
    <w:rsid w:val="00A06C95"/>
    <w:rsid w:val="00A11FA0"/>
    <w:rsid w:val="00A3180A"/>
    <w:rsid w:val="00A37FD8"/>
    <w:rsid w:val="00A57EF1"/>
    <w:rsid w:val="00A65D31"/>
    <w:rsid w:val="00A838A0"/>
    <w:rsid w:val="00A85173"/>
    <w:rsid w:val="00A855E5"/>
    <w:rsid w:val="00A87581"/>
    <w:rsid w:val="00AA1057"/>
    <w:rsid w:val="00AA54A4"/>
    <w:rsid w:val="00AA632B"/>
    <w:rsid w:val="00AB14CF"/>
    <w:rsid w:val="00AE52E5"/>
    <w:rsid w:val="00AE5399"/>
    <w:rsid w:val="00B049C5"/>
    <w:rsid w:val="00B13C33"/>
    <w:rsid w:val="00B15078"/>
    <w:rsid w:val="00B33E0A"/>
    <w:rsid w:val="00B45511"/>
    <w:rsid w:val="00B518DC"/>
    <w:rsid w:val="00B70C25"/>
    <w:rsid w:val="00B811EB"/>
    <w:rsid w:val="00B875B6"/>
    <w:rsid w:val="00B90469"/>
    <w:rsid w:val="00B92AE7"/>
    <w:rsid w:val="00B95A2A"/>
    <w:rsid w:val="00B97B72"/>
    <w:rsid w:val="00BA1BB8"/>
    <w:rsid w:val="00BB3A0B"/>
    <w:rsid w:val="00BB7BA5"/>
    <w:rsid w:val="00BC48BA"/>
    <w:rsid w:val="00BD4C60"/>
    <w:rsid w:val="00BE46FF"/>
    <w:rsid w:val="00BF1BCC"/>
    <w:rsid w:val="00BF6264"/>
    <w:rsid w:val="00BF7A92"/>
    <w:rsid w:val="00C01F84"/>
    <w:rsid w:val="00C0477E"/>
    <w:rsid w:val="00C21822"/>
    <w:rsid w:val="00C25580"/>
    <w:rsid w:val="00C623EE"/>
    <w:rsid w:val="00C86447"/>
    <w:rsid w:val="00C865A3"/>
    <w:rsid w:val="00C93F13"/>
    <w:rsid w:val="00C9711B"/>
    <w:rsid w:val="00CA78FA"/>
    <w:rsid w:val="00CB1045"/>
    <w:rsid w:val="00CB5299"/>
    <w:rsid w:val="00CC0BFF"/>
    <w:rsid w:val="00CC2432"/>
    <w:rsid w:val="00CE1A9D"/>
    <w:rsid w:val="00CF4EDD"/>
    <w:rsid w:val="00D12705"/>
    <w:rsid w:val="00D17E00"/>
    <w:rsid w:val="00D501D1"/>
    <w:rsid w:val="00D65CAF"/>
    <w:rsid w:val="00D664A1"/>
    <w:rsid w:val="00D72586"/>
    <w:rsid w:val="00D76F5A"/>
    <w:rsid w:val="00D820BD"/>
    <w:rsid w:val="00D90F88"/>
    <w:rsid w:val="00D942EC"/>
    <w:rsid w:val="00DA2327"/>
    <w:rsid w:val="00DB0026"/>
    <w:rsid w:val="00DC541B"/>
    <w:rsid w:val="00DC63CF"/>
    <w:rsid w:val="00DC6755"/>
    <w:rsid w:val="00DD4ED1"/>
    <w:rsid w:val="00DF6458"/>
    <w:rsid w:val="00E00FC1"/>
    <w:rsid w:val="00E115C1"/>
    <w:rsid w:val="00E171ED"/>
    <w:rsid w:val="00E20C97"/>
    <w:rsid w:val="00E32C44"/>
    <w:rsid w:val="00E37B16"/>
    <w:rsid w:val="00E41988"/>
    <w:rsid w:val="00E43DFD"/>
    <w:rsid w:val="00E80C32"/>
    <w:rsid w:val="00E92894"/>
    <w:rsid w:val="00EA338B"/>
    <w:rsid w:val="00EA4344"/>
    <w:rsid w:val="00EB5D37"/>
    <w:rsid w:val="00EC28D7"/>
    <w:rsid w:val="00EC3470"/>
    <w:rsid w:val="00ED1DB1"/>
    <w:rsid w:val="00EE164D"/>
    <w:rsid w:val="00EE4B7D"/>
    <w:rsid w:val="00EE65F2"/>
    <w:rsid w:val="00F1010D"/>
    <w:rsid w:val="00F12492"/>
    <w:rsid w:val="00F162E6"/>
    <w:rsid w:val="00F27E58"/>
    <w:rsid w:val="00F555B5"/>
    <w:rsid w:val="00F642FA"/>
    <w:rsid w:val="00F72EC2"/>
    <w:rsid w:val="00F743F0"/>
    <w:rsid w:val="00F83F26"/>
    <w:rsid w:val="00F8409E"/>
    <w:rsid w:val="00F86E79"/>
    <w:rsid w:val="00F902A8"/>
    <w:rsid w:val="00F9640D"/>
    <w:rsid w:val="00FA65F4"/>
    <w:rsid w:val="00FA7FC6"/>
    <w:rsid w:val="00FB3B25"/>
    <w:rsid w:val="00FC168D"/>
    <w:rsid w:val="00FE3844"/>
    <w:rsid w:val="00FE5360"/>
    <w:rsid w:val="00FF4AF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  <w:style w:type="character" w:customStyle="1" w:styleId="value">
    <w:name w:val="value"/>
    <w:basedOn w:val="Standardnpsmoodstavce"/>
    <w:rsid w:val="008C3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AB14CF"/>
  </w:style>
  <w:style w:type="paragraph" w:styleId="Textbubliny">
    <w:name w:val="Balloon Text"/>
    <w:basedOn w:val="Normln"/>
    <w:link w:val="TextbublinyChar"/>
    <w:rsid w:val="00581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1FC4"/>
    <w:rPr>
      <w:rFonts w:ascii="Tahoma" w:hAnsi="Tahoma" w:cs="Tahoma"/>
      <w:sz w:val="16"/>
      <w:szCs w:val="16"/>
    </w:rPr>
  </w:style>
  <w:style w:type="character" w:customStyle="1" w:styleId="atn">
    <w:name w:val="atn"/>
    <w:basedOn w:val="Standardnpsmoodstavce"/>
    <w:rsid w:val="00607338"/>
  </w:style>
  <w:style w:type="paragraph" w:styleId="Odstavecseseznamem">
    <w:name w:val="List Paragraph"/>
    <w:basedOn w:val="Normln"/>
    <w:uiPriority w:val="34"/>
    <w:qFormat/>
    <w:rsid w:val="008D2495"/>
    <w:pPr>
      <w:ind w:left="720"/>
      <w:contextualSpacing/>
    </w:pPr>
  </w:style>
  <w:style w:type="character" w:customStyle="1" w:styleId="value">
    <w:name w:val="value"/>
    <w:basedOn w:val="Standardnpsmoodstavce"/>
    <w:rsid w:val="008C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F2D1-6822-496E-8F68-4101C61A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2670</Words>
  <Characters>15753</Characters>
  <Application>Microsoft Office Word</Application>
  <DocSecurity>8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BEZPEČNOSTNÍ LIST PŘÍPRAVKU</vt:lpstr>
    </vt:vector>
  </TitlesOfParts>
  <Company>Tomil s.r.o. Vysoké Mýto</Company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BEZPEČNOSTNÍ LIST PŘÍPRAVKU</dc:title>
  <dc:creator>Muller Jan</dc:creator>
  <cp:lastModifiedBy>Mgr. Pavel Beran</cp:lastModifiedBy>
  <cp:revision>2</cp:revision>
  <cp:lastPrinted>2015-07-16T10:23:00Z</cp:lastPrinted>
  <dcterms:created xsi:type="dcterms:W3CDTF">2015-07-16T10:58:00Z</dcterms:created>
  <dcterms:modified xsi:type="dcterms:W3CDTF">2015-07-16T10:58:00Z</dcterms:modified>
</cp:coreProperties>
</file>